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2" w:type="dxa"/>
        <w:jc w:val="center"/>
        <w:tblLayout w:type="fixed"/>
        <w:tblCellMar>
          <w:left w:w="0" w:type="dxa"/>
          <w:right w:w="0" w:type="dxa"/>
        </w:tblCellMar>
        <w:tblLook w:val="01E0" w:firstRow="1" w:lastRow="1" w:firstColumn="1" w:lastColumn="1" w:noHBand="0" w:noVBand="0"/>
      </w:tblPr>
      <w:tblGrid>
        <w:gridCol w:w="3970"/>
        <w:gridCol w:w="6242"/>
      </w:tblGrid>
      <w:tr>
        <w:trPr>
          <w:trHeight w:val="1273"/>
          <w:jc w:val="center"/>
        </w:trPr>
        <w:tc>
          <w:tcPr>
            <w:tcW w:w="3970" w:type="dxa"/>
          </w:tcPr>
          <w:p>
            <w:pPr>
              <w:pStyle w:val="TableParagraph"/>
              <w:ind w:right="157"/>
              <w:jc w:val="center"/>
              <w:rPr>
                <w:b/>
                <w:sz w:val="26"/>
                <w:szCs w:val="26"/>
                <w:lang w:val="en-GB"/>
              </w:rPr>
            </w:pPr>
            <w:r>
              <w:rPr>
                <w:b/>
                <w:sz w:val="26"/>
                <w:szCs w:val="26"/>
                <w:lang w:val="en-GB"/>
              </w:rPr>
              <w:t>ỦY BAN NHÂN DÂN</w:t>
            </w:r>
          </w:p>
          <w:p>
            <w:pPr>
              <w:pStyle w:val="TableParagraph"/>
              <w:ind w:right="157"/>
              <w:jc w:val="center"/>
              <w:rPr>
                <w:b/>
                <w:sz w:val="26"/>
                <w:szCs w:val="26"/>
                <w:lang w:val="en-GB"/>
              </w:rPr>
            </w:pPr>
            <w:r>
              <w:rPr>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216535</wp:posOffset>
                      </wp:positionV>
                      <wp:extent cx="1181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E7F0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25pt,17.05pt" to="132.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" strokecolor="black [3040]"/>
                  </w:pict>
                </mc:Fallback>
              </mc:AlternateContent>
            </w:r>
            <w:r>
              <w:rPr>
                <w:b/>
                <w:sz w:val="26"/>
                <w:szCs w:val="26"/>
                <w:lang w:val="en-GB"/>
              </w:rPr>
              <w:t>PHƯỜNG NAM HỒNG LĨNH</w:t>
            </w:r>
          </w:p>
          <w:p>
            <w:pPr>
              <w:pStyle w:val="TableParagraph"/>
              <w:ind w:right="157"/>
              <w:jc w:val="center"/>
              <w:rPr>
                <w:sz w:val="26"/>
                <w:szCs w:val="26"/>
                <w:lang w:val="en-GB"/>
              </w:rPr>
            </w:pPr>
          </w:p>
          <w:p>
            <w:pPr>
              <w:pStyle w:val="TableParagraph"/>
              <w:ind w:right="157"/>
              <w:jc w:val="center"/>
              <w:rPr>
                <w:sz w:val="28"/>
                <w:szCs w:val="28"/>
                <w:lang w:val="en-GB"/>
              </w:rPr>
            </w:pPr>
            <w:r>
              <w:rPr>
                <w:sz w:val="28"/>
                <w:szCs w:val="28"/>
                <w:lang w:val="en-GB"/>
              </w:rPr>
              <w:t>Số:        /KH-UBND</w:t>
            </w:r>
          </w:p>
        </w:tc>
        <w:tc>
          <w:tcPr>
            <w:tcW w:w="6242" w:type="dxa"/>
          </w:tcPr>
          <w:p>
            <w:pPr>
              <w:pStyle w:val="TableParagraph"/>
              <w:ind w:left="153" w:right="4"/>
              <w:jc w:val="center"/>
              <w:rPr>
                <w:b/>
                <w:sz w:val="26"/>
                <w:szCs w:val="26"/>
                <w:lang w:val="en-GB"/>
              </w:rPr>
            </w:pPr>
            <w:r>
              <w:rPr>
                <w:b/>
                <w:sz w:val="26"/>
                <w:szCs w:val="26"/>
                <w:lang w:val="en-GB"/>
              </w:rPr>
              <w:t>CỘNG HOÀ XÃ HỘI CHỦ NGHĨA VIỆT NAM</w:t>
            </w:r>
          </w:p>
          <w:p>
            <w:pPr>
              <w:pStyle w:val="TableParagraph"/>
              <w:ind w:left="153" w:right="4"/>
              <w:jc w:val="center"/>
              <w:rPr>
                <w:b/>
                <w:sz w:val="28"/>
                <w:szCs w:val="28"/>
                <w:lang w:val="en-GB"/>
              </w:rPr>
            </w:pPr>
            <w:r>
              <w:rPr>
                <w:b/>
                <w:sz w:val="28"/>
                <w:szCs w:val="28"/>
                <w:lang w:val="en-GB"/>
              </w:rPr>
              <w:t>Độc lập - Tự do - Hạnh phúc</w:t>
            </w:r>
          </w:p>
          <w:p>
            <w:pPr>
              <w:pStyle w:val="TableParagraph"/>
              <w:ind w:left="153" w:right="4"/>
              <w:jc w:val="center"/>
              <w:rPr>
                <w:b/>
                <w:sz w:val="28"/>
                <w:szCs w:val="28"/>
                <w:lang w:val="en-GB"/>
              </w:rPr>
            </w:pPr>
            <w:r>
              <w:rPr>
                <w:b/>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989965</wp:posOffset>
                      </wp:positionH>
                      <wp:positionV relativeFrom="paragraph">
                        <wp:posOffset>31115</wp:posOffset>
                      </wp:positionV>
                      <wp:extent cx="20669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95pt,2.45pt" to="240.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" strokecolor="black [3040]"/>
                  </w:pict>
                </mc:Fallback>
              </mc:AlternateContent>
            </w:r>
          </w:p>
          <w:p>
            <w:pPr>
              <w:pStyle w:val="TableParagraph"/>
              <w:ind w:left="153" w:right="4"/>
              <w:jc w:val="center"/>
              <w:rPr>
                <w:i/>
                <w:sz w:val="28"/>
                <w:szCs w:val="28"/>
                <w:lang w:val="en-GB"/>
              </w:rPr>
            </w:pPr>
            <w:r>
              <w:rPr>
                <w:i/>
                <w:sz w:val="28"/>
                <w:szCs w:val="28"/>
                <w:lang w:val="en-GB"/>
              </w:rPr>
              <w:t>Nam Hồng Lĩnh, ngày     tháng 6 năm 2026</w:t>
            </w:r>
          </w:p>
        </w:tc>
      </w:tr>
    </w:tbl>
    <w:p>
      <w:pPr>
        <w:pStyle w:val="BodyText"/>
        <w:spacing w:before="25"/>
        <w:ind w:left="0" w:firstLine="0"/>
      </w:pPr>
    </w:p>
    <w:p>
      <w:pPr>
        <w:pStyle w:val="Heading1"/>
        <w:jc w:val="center"/>
      </w:pPr>
      <w:r>
        <w:t>KẾ HOẠCH</w:t>
      </w:r>
    </w:p>
    <w:p>
      <w:pPr>
        <w:pStyle w:val="NormalWeb"/>
        <w:spacing w:before="0" w:beforeAutospacing="0" w:after="0" w:afterAutospacing="0"/>
        <w:jc w:val="center"/>
        <w:rPr>
          <w:sz w:val="28"/>
          <w:szCs w:val="28"/>
        </w:rPr>
      </w:pPr>
      <w:r>
        <w:rPr>
          <w:rStyle w:val="Strong"/>
          <w:sz w:val="28"/>
          <w:szCs w:val="28"/>
        </w:rPr>
        <w:t>Triển khai thực hiện Đề án chuyển đổi số các doanh nghiệp nhỏ và vừa giai đoạn 2026-2030 trên địa bàn phường Nam Hồng Lĩnh</w:t>
      </w:r>
    </w:p>
    <w:p>
      <w:pPr>
        <w:pStyle w:val="NormalWeb"/>
        <w:spacing w:before="120" w:beforeAutospacing="0" w:after="120" w:afterAutospacing="0"/>
        <w:ind w:firstLine="709"/>
        <w:jc w:val="both"/>
        <w:rPr>
          <w:sz w:val="28"/>
          <w:szCs w:val="28"/>
        </w:rPr>
      </w:pPr>
      <w:r>
        <w:rPr>
          <w:b/>
          <w:noProof/>
          <w:sz w:val="28"/>
          <w:szCs w:val="28"/>
        </w:rPr>
        <mc:AlternateContent>
          <mc:Choice Requires="wps">
            <w:drawing>
              <wp:anchor distT="0" distB="0" distL="114300" distR="114300" simplePos="0" relativeHeight="487592960" behindDoc="0" locked="0" layoutInCell="1" allowOverlap="1">
                <wp:simplePos x="0" y="0"/>
                <wp:positionH relativeFrom="column">
                  <wp:posOffset>2570480</wp:posOffset>
                </wp:positionH>
                <wp:positionV relativeFrom="paragraph">
                  <wp:posOffset>65405</wp:posOffset>
                </wp:positionV>
                <wp:extent cx="11811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487592960;visibility:visible;mso-wrap-style:square;mso-wrap-distance-left:9pt;mso-wrap-distance-top:0;mso-wrap-distance-right:9pt;mso-wrap-distance-bottom:0;mso-position-horizontal:absolute;mso-position-horizontal-relative:text;mso-position-vertical:absolute;mso-position-vertical-relative:text" from="202.4pt,5.15pt" to="295.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" strokecolor="black [3040]"/>
            </w:pict>
          </mc:Fallback>
        </mc:AlternateContent>
      </w:r>
    </w:p>
    <w:p>
      <w:pPr>
        <w:pStyle w:val="NormalWeb"/>
        <w:spacing w:before="120" w:beforeAutospacing="0" w:after="120" w:afterAutospacing="0"/>
        <w:ind w:firstLine="709"/>
        <w:jc w:val="both"/>
        <w:rPr>
          <w:sz w:val="28"/>
          <w:szCs w:val="28"/>
        </w:rPr>
      </w:pPr>
      <w:r>
        <w:rPr>
          <w:sz w:val="28"/>
          <w:szCs w:val="28"/>
        </w:rPr>
        <w:t>Căn cứ Quyết định số 433/QĐ-TTg ngày 16/3/2026 của Thủ tướng Chính phủ phê duyệt Đề án chuyển đổi số các doanh nghiệp nhỏ và vừa giai đoạn 2026-2030; Kế hoạch số 355/KH-UBND ngày 06/6/2026 của UBND tỉnh Hà Tĩnh về triển khai thực hiện Đề án chuyển đổi số các doanh nghiệp nhỏ và vừa giai đoạn 2026-2030 trên địa bàn tỉnh Hà Tĩnh;</w:t>
      </w:r>
    </w:p>
    <w:p>
      <w:pPr>
        <w:pStyle w:val="NormalWeb"/>
        <w:spacing w:before="120" w:beforeAutospacing="0" w:after="120" w:afterAutospacing="0"/>
        <w:ind w:firstLine="709"/>
        <w:jc w:val="both"/>
        <w:rPr>
          <w:sz w:val="28"/>
          <w:szCs w:val="28"/>
        </w:rPr>
      </w:pPr>
      <w:r>
        <w:rPr>
          <w:sz w:val="28"/>
          <w:szCs w:val="28"/>
        </w:rPr>
        <w:t xml:space="preserve">UBND phường xây dựng Kế hoạch triển khai thực hiện </w:t>
      </w:r>
      <w:r>
        <w:rPr>
          <w:rStyle w:val="Strong"/>
          <w:b w:val="0"/>
          <w:bCs w:val="0"/>
          <w:sz w:val="28"/>
          <w:szCs w:val="28"/>
        </w:rPr>
        <w:t>Đề án chuyển đổi số các doanh nghiệp nhỏ và vừa giai đoạn 2026</w:t>
      </w:r>
      <w:r>
        <w:rPr>
          <w:rStyle w:val="Strong"/>
          <w:b w:val="0"/>
          <w:bCs w:val="0"/>
          <w:sz w:val="28"/>
          <w:szCs w:val="28"/>
        </w:rPr>
        <w:t>-</w:t>
      </w:r>
      <w:r>
        <w:rPr>
          <w:rStyle w:val="Strong"/>
          <w:b w:val="0"/>
          <w:bCs w:val="0"/>
          <w:sz w:val="28"/>
          <w:szCs w:val="28"/>
        </w:rPr>
        <w:t>2030</w:t>
      </w:r>
      <w:r>
        <w:rPr>
          <w:rStyle w:val="Strong"/>
          <w:b w:val="0"/>
          <w:bCs w:val="0"/>
          <w:sz w:val="28"/>
          <w:szCs w:val="28"/>
        </w:rPr>
        <w:t xml:space="preserve"> </w:t>
      </w:r>
      <w:r>
        <w:rPr>
          <w:sz w:val="28"/>
          <w:szCs w:val="28"/>
        </w:rPr>
        <w:t>trên địa bàn phường như sau:</w:t>
      </w:r>
    </w:p>
    <w:p>
      <w:pPr>
        <w:pStyle w:val="Heading2"/>
        <w:spacing w:before="120" w:after="120"/>
        <w:ind w:left="0" w:firstLine="709"/>
      </w:pPr>
      <w:r>
        <w:t>I. MỤC ĐÍCH, YÊU CẦU</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 Mục đích</w:t>
      </w:r>
    </w:p>
    <w:p>
      <w:pPr>
        <w:pStyle w:val="NormalWeb"/>
        <w:spacing w:before="120" w:beforeAutospacing="0" w:after="120" w:afterAutospacing="0"/>
        <w:ind w:firstLine="709"/>
        <w:jc w:val="both"/>
        <w:rPr>
          <w:sz w:val="28"/>
          <w:szCs w:val="28"/>
        </w:rPr>
      </w:pPr>
      <w:r>
        <w:rPr>
          <w:sz w:val="28"/>
          <w:szCs w:val="28"/>
        </w:rPr>
        <w:t>- Triển khai đồng bộ các nhiệm vụ, giải pháp hỗ trợ doanh nghiệp nhỏ và vừa, hộ kinh doanh trên địa bàn từng bước ứng dụng công nghệ số vào hoạt động sản xuất, kinh doanh và quản trị.</w:t>
      </w:r>
    </w:p>
    <w:p>
      <w:pPr>
        <w:pStyle w:val="NormalWeb"/>
        <w:spacing w:before="120" w:beforeAutospacing="0" w:after="120" w:afterAutospacing="0"/>
        <w:ind w:firstLine="709"/>
        <w:jc w:val="both"/>
        <w:rPr>
          <w:sz w:val="28"/>
          <w:szCs w:val="28"/>
        </w:rPr>
      </w:pPr>
      <w:r>
        <w:rPr>
          <w:sz w:val="28"/>
          <w:szCs w:val="28"/>
        </w:rPr>
        <w:t>- Nâng cao nhận thức về chuyển đổi số; thúc đẩy doanh nghiệp khai thác hiệu quả nền tảng số, thương mại điện tử, thanh toán số và các công cụ quản trị hiện đại.</w:t>
      </w:r>
    </w:p>
    <w:p>
      <w:pPr>
        <w:pStyle w:val="NormalWeb"/>
        <w:spacing w:before="120" w:beforeAutospacing="0" w:after="120" w:afterAutospacing="0"/>
        <w:ind w:firstLine="709"/>
        <w:jc w:val="both"/>
        <w:rPr>
          <w:sz w:val="28"/>
          <w:szCs w:val="28"/>
        </w:rPr>
      </w:pPr>
      <w:r>
        <w:rPr>
          <w:sz w:val="28"/>
          <w:szCs w:val="28"/>
        </w:rPr>
        <w:t>- Góp phần thực hiện mục tiêu phát triển kinh tế số, xây dựng chính quyền số và đô thị số trên địa bàn phường.</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 Yêu cầu</w:t>
      </w:r>
    </w:p>
    <w:p>
      <w:pPr>
        <w:pStyle w:val="NormalWeb"/>
        <w:spacing w:before="120" w:beforeAutospacing="0" w:after="120" w:afterAutospacing="0"/>
        <w:ind w:firstLine="709"/>
        <w:jc w:val="both"/>
        <w:rPr>
          <w:sz w:val="28"/>
          <w:szCs w:val="28"/>
        </w:rPr>
      </w:pPr>
      <w:r>
        <w:rPr>
          <w:sz w:val="28"/>
          <w:szCs w:val="28"/>
        </w:rPr>
        <w:t>- Triển khai phù hợp điều kiện thực tế địa phương, tránh hình thức, bảo đảm hiệu quả và tiết kiệm nguồn lực.</w:t>
      </w:r>
    </w:p>
    <w:p>
      <w:pPr>
        <w:pStyle w:val="NormalWeb"/>
        <w:spacing w:before="120" w:beforeAutospacing="0" w:after="120" w:afterAutospacing="0"/>
        <w:ind w:firstLine="709"/>
        <w:jc w:val="both"/>
        <w:rPr>
          <w:sz w:val="28"/>
          <w:szCs w:val="28"/>
        </w:rPr>
      </w:pPr>
      <w:r>
        <w:rPr>
          <w:sz w:val="28"/>
          <w:szCs w:val="28"/>
        </w:rPr>
        <w:t>- Lồng ghép với nhiệm vụ chuyển đổi số, cải cách hành chính, phát triển kinh tế - xã hội của phường.</w:t>
      </w:r>
    </w:p>
    <w:p>
      <w:pPr>
        <w:pStyle w:val="NormalWeb"/>
        <w:spacing w:before="120" w:beforeAutospacing="0" w:after="120" w:afterAutospacing="0"/>
        <w:ind w:firstLine="709"/>
        <w:jc w:val="both"/>
        <w:rPr>
          <w:sz w:val="28"/>
          <w:szCs w:val="28"/>
        </w:rPr>
      </w:pPr>
      <w:r>
        <w:rPr>
          <w:sz w:val="28"/>
          <w:szCs w:val="28"/>
        </w:rPr>
        <w:t>- Tăng cường phối hợp giữa chính quyền, doanh nghiệp viễn thông, tổ công nghệ số cộng đồng, doanh nghiệp và hộ kinh doanh.</w:t>
      </w:r>
    </w:p>
    <w:p>
      <w:pPr>
        <w:pStyle w:val="Heading2"/>
        <w:spacing w:before="120" w:after="120"/>
        <w:ind w:left="0" w:firstLine="709"/>
      </w:pPr>
      <w:r>
        <w:t>II. MỤC TIÊU</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 Mục tiêu chung</w:t>
      </w:r>
    </w:p>
    <w:p>
      <w:pPr>
        <w:pStyle w:val="NormalWeb"/>
        <w:spacing w:before="120" w:beforeAutospacing="0" w:after="120" w:afterAutospacing="0"/>
        <w:ind w:firstLine="709"/>
        <w:jc w:val="both"/>
        <w:rPr>
          <w:sz w:val="28"/>
          <w:szCs w:val="28"/>
        </w:rPr>
      </w:pPr>
      <w:r>
        <w:rPr>
          <w:sz w:val="28"/>
          <w:szCs w:val="28"/>
        </w:rPr>
        <w:t>Hỗ trợ doanh nghiệp nhỏ và vừa, hộ kinh doanh trên địa bàn nâng cao mức độ sẵn sàng chuyển đổi số; từng bước ứng dụng công nghệ số nhằm nâng cao năng suất lao động, chất lượng dịch vụ và năng lực cạnh tranh.</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2. Chỉ tiêu đến năm 2030</w:t>
      </w:r>
    </w:p>
    <w:p>
      <w:pPr>
        <w:pStyle w:val="NormalWeb"/>
        <w:spacing w:before="120" w:beforeAutospacing="0" w:after="120" w:afterAutospacing="0"/>
        <w:ind w:firstLine="709"/>
        <w:jc w:val="both"/>
        <w:rPr>
          <w:sz w:val="28"/>
          <w:szCs w:val="28"/>
        </w:rPr>
      </w:pPr>
      <w:r>
        <w:rPr>
          <w:sz w:val="28"/>
          <w:szCs w:val="28"/>
        </w:rPr>
        <w:t>- 100% doanh nghiệp nhỏ và vừa, hộ kinh doanh trên địa bàn được tuyên truyền, phổ biến về chuyển đổi số.</w:t>
      </w:r>
    </w:p>
    <w:p>
      <w:pPr>
        <w:pStyle w:val="NormalWeb"/>
        <w:spacing w:before="120" w:beforeAutospacing="0" w:after="120" w:afterAutospacing="0"/>
        <w:ind w:firstLine="709"/>
        <w:jc w:val="both"/>
        <w:rPr>
          <w:sz w:val="28"/>
          <w:szCs w:val="28"/>
        </w:rPr>
      </w:pPr>
      <w:r>
        <w:rPr>
          <w:sz w:val="28"/>
          <w:szCs w:val="28"/>
        </w:rPr>
        <w:t>- Phấn đấu tối thiểu 50% doanh nghiệp nhỏ và vừa được tiếp cận các chương trình hỗ trợ chuyển đổi số của tỉnh và cấp trên.</w:t>
      </w:r>
    </w:p>
    <w:p>
      <w:pPr>
        <w:pStyle w:val="NormalWeb"/>
        <w:spacing w:before="120" w:beforeAutospacing="0" w:after="120" w:afterAutospacing="0"/>
        <w:ind w:firstLine="709"/>
        <w:jc w:val="both"/>
        <w:rPr>
          <w:sz w:val="28"/>
          <w:szCs w:val="28"/>
        </w:rPr>
      </w:pPr>
      <w:r>
        <w:rPr>
          <w:sz w:val="28"/>
          <w:szCs w:val="28"/>
        </w:rPr>
        <w:t>- Ít nhất 30% doanh nghiệp, hộ kinh doanh ứng dụng một hoặc nhiều nền tảng số trong quản lý, bán hàng, thanh toán hoặc quảng bá sản phẩm.</w:t>
      </w:r>
    </w:p>
    <w:p>
      <w:pPr>
        <w:pStyle w:val="NormalWeb"/>
        <w:spacing w:before="120" w:beforeAutospacing="0" w:after="120" w:afterAutospacing="0"/>
        <w:ind w:firstLine="709"/>
        <w:jc w:val="both"/>
        <w:rPr>
          <w:sz w:val="28"/>
          <w:szCs w:val="28"/>
        </w:rPr>
      </w:pPr>
      <w:r>
        <w:rPr>
          <w:sz w:val="28"/>
          <w:szCs w:val="28"/>
        </w:rPr>
        <w:t>- Xây dựng tối thiểu 01 mô hình doanh nghiệp hoặc hộ kinh doanh tiêu biểu về chuyển đổi số để tuyên truyền, nhân rộng.</w:t>
      </w:r>
    </w:p>
    <w:p>
      <w:pPr>
        <w:pStyle w:val="Heading2"/>
        <w:spacing w:before="120" w:after="120"/>
        <w:ind w:left="0" w:firstLine="709"/>
      </w:pPr>
      <w:r>
        <w:t>III. NHIỆM VỤ, GIẢI PHÁP CHỦ YẾU</w:t>
      </w:r>
    </w:p>
    <w:p>
      <w:pPr>
        <w:pStyle w:val="Heading3"/>
        <w:spacing w:before="120" w:after="120"/>
        <w:ind w:firstLine="709"/>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rPr>
        <w:t xml:space="preserve">1. </w:t>
      </w:r>
      <w:r>
        <w:rPr>
          <w:rFonts w:ascii="Times New Roman" w:hAnsi="Times New Roman" w:cs="Times New Roman"/>
          <w:b/>
          <w:bCs/>
          <w:color w:val="auto"/>
          <w:sz w:val="28"/>
          <w:szCs w:val="28"/>
          <w:lang w:val="en-US"/>
        </w:rPr>
        <w:t>Đẩy mạnh công tác tuyên truyền, n</w:t>
      </w:r>
      <w:r>
        <w:rPr>
          <w:rFonts w:ascii="Times New Roman" w:hAnsi="Times New Roman" w:cs="Times New Roman"/>
          <w:b/>
          <w:bCs/>
          <w:color w:val="auto"/>
          <w:sz w:val="28"/>
          <w:szCs w:val="28"/>
        </w:rPr>
        <w:t>âng cao nhận thức về chuyển đổi số</w:t>
      </w:r>
      <w:r>
        <w:rPr>
          <w:rFonts w:ascii="Times New Roman" w:hAnsi="Times New Roman" w:cs="Times New Roman"/>
          <w:b/>
          <w:bCs/>
          <w:color w:val="auto"/>
          <w:sz w:val="28"/>
          <w:szCs w:val="28"/>
          <w:lang w:val="en-US"/>
        </w:rPr>
        <w:t xml:space="preserve"> cho người dân, doanh nghiệp trên địa bàn</w:t>
      </w:r>
    </w:p>
    <w:p>
      <w:pPr>
        <w:pStyle w:val="NormalWeb"/>
        <w:spacing w:before="120" w:beforeAutospacing="0" w:after="120" w:afterAutospacing="0"/>
        <w:ind w:firstLine="709"/>
        <w:jc w:val="both"/>
        <w:rPr>
          <w:sz w:val="28"/>
          <w:szCs w:val="28"/>
        </w:rPr>
      </w:pPr>
      <w:r>
        <w:rPr>
          <w:sz w:val="28"/>
          <w:szCs w:val="28"/>
        </w:rPr>
        <w:t>- Tổ chức tuyên truyền qua hệ thống truyền thanh, trang thông tin điện tử phường, các trang mạng xã hội (facebook, Zalo,..) nhằm phổ biến các chính sách, hoạt động hỗ trợ chuyển đổi số trong doanh nghiệp nhỏ và vừa góp phần lan tỏa Kế hoạch trên địa bàn phường.</w:t>
      </w:r>
    </w:p>
    <w:p>
      <w:pPr>
        <w:pStyle w:val="NormalWeb"/>
        <w:spacing w:before="120" w:beforeAutospacing="0" w:after="120" w:afterAutospacing="0"/>
        <w:ind w:firstLine="709"/>
        <w:jc w:val="both"/>
        <w:rPr>
          <w:sz w:val="28"/>
          <w:szCs w:val="28"/>
        </w:rPr>
      </w:pPr>
      <w:r>
        <w:rPr>
          <w:sz w:val="28"/>
          <w:szCs w:val="28"/>
        </w:rPr>
        <w:t>- Tổ chức hội nghị, tọa đàm, lồng ghép các buổi gặp mặt doanh nghiệp nội dung thúc đẩy chuyển đổi số trong các doanh nghiệp.</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 Khảo sát, hỗ trợ doanh nghiệp tiếp cận chuyển đổi số</w:t>
      </w:r>
    </w:p>
    <w:p>
      <w:pPr>
        <w:pStyle w:val="NormalWeb"/>
        <w:spacing w:before="120" w:beforeAutospacing="0" w:after="120" w:afterAutospacing="0"/>
        <w:ind w:firstLine="709"/>
        <w:jc w:val="both"/>
        <w:rPr>
          <w:sz w:val="28"/>
          <w:szCs w:val="28"/>
        </w:rPr>
      </w:pPr>
      <w:r>
        <w:rPr>
          <w:sz w:val="28"/>
          <w:szCs w:val="28"/>
        </w:rPr>
        <w:t>- Rà soát, cập nhật danh sách doanh nghiệp nhỏ và vừa, hộ kinh doanh trên địa bàn và tiến hành khảo sát nhu cầu ứng dụng công nghệ số của các doanh nghiệp.</w:t>
      </w:r>
    </w:p>
    <w:p>
      <w:pPr>
        <w:pStyle w:val="NormalWeb"/>
        <w:spacing w:before="120" w:beforeAutospacing="0" w:after="120" w:afterAutospacing="0"/>
        <w:ind w:firstLine="709"/>
        <w:jc w:val="both"/>
        <w:rPr>
          <w:sz w:val="28"/>
          <w:szCs w:val="28"/>
        </w:rPr>
      </w:pPr>
      <w:r>
        <w:rPr>
          <w:sz w:val="28"/>
          <w:szCs w:val="28"/>
        </w:rPr>
        <w:t>- Hướng dẫn doanh nghiệp tiếp cận công cụ đánh giá mức độ sẵn sàng chuyển đổi số.</w:t>
      </w:r>
    </w:p>
    <w:p>
      <w:pPr>
        <w:pStyle w:val="NormalWeb"/>
        <w:spacing w:before="120" w:beforeAutospacing="0" w:after="120" w:afterAutospacing="0"/>
        <w:ind w:firstLine="709"/>
        <w:jc w:val="both"/>
        <w:rPr>
          <w:spacing w:val="-4"/>
          <w:sz w:val="28"/>
          <w:szCs w:val="28"/>
        </w:rPr>
      </w:pPr>
      <w:r>
        <w:rPr>
          <w:spacing w:val="-4"/>
          <w:sz w:val="28"/>
          <w:szCs w:val="28"/>
        </w:rPr>
        <w:t>- Phối hợp, hỗ trợ các doanh nghiệp đặt hàng nhiệm vụ khoa học công nghệ đối với các sản phẩm, giải pháp công nghệ số, nền tảng số, trí tuệ nhân tạo theo các chương trình, nhiệm vụ khoa học, công nghệ và đổi mới sáng tạo sử dụng ngân sách nhà nước; ưu tiên các sản phẩm, giải pháp dùng chung, có khả năng nhân rộng, thúc đẩy liên kết chuỗi giá trị hoặc sử dụng các công nghệ số, công nghệ di động thế hệ mới.</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3. Hỗ trợ </w:t>
      </w:r>
      <w:r>
        <w:rPr>
          <w:rFonts w:ascii="Times New Roman" w:hAnsi="Times New Roman" w:cs="Times New Roman"/>
          <w:b/>
          <w:bCs/>
          <w:color w:val="auto"/>
          <w:sz w:val="28"/>
          <w:szCs w:val="28"/>
          <w:lang w:val="en-US"/>
        </w:rPr>
        <w:t>khai thác các</w:t>
      </w:r>
      <w:r>
        <w:rPr>
          <w:rFonts w:ascii="Times New Roman" w:hAnsi="Times New Roman" w:cs="Times New Roman"/>
          <w:b/>
          <w:bCs/>
          <w:color w:val="auto"/>
          <w:sz w:val="28"/>
          <w:szCs w:val="28"/>
        </w:rPr>
        <w:t xml:space="preserve"> nền tảng số</w:t>
      </w:r>
    </w:p>
    <w:p>
      <w:pPr>
        <w:pStyle w:val="NormalWeb"/>
        <w:spacing w:before="120" w:beforeAutospacing="0" w:after="120" w:afterAutospacing="0"/>
        <w:ind w:firstLine="709"/>
        <w:jc w:val="both"/>
        <w:rPr>
          <w:sz w:val="28"/>
          <w:szCs w:val="28"/>
        </w:rPr>
      </w:pPr>
      <w:r>
        <w:rPr>
          <w:sz w:val="28"/>
          <w:szCs w:val="28"/>
        </w:rPr>
        <w:t>- Phối hợp phát triển hạ tầng băng rộng cố định, di động 5G; tận dụng tối đa hạ tầng viễn thông, Internet tốc độ cao, cơ sở vật chất, hạ tầng kỹ thuật, trang thiết bị hiện có tại các doanh nghiệp nhằm khuyến khích, tạo nhằm tạo điều kiện để doanh nghiệp nhỏ và vừa khai thác, học hỏi, thử nghiệm các sản phẩm, giải pháp công nghệ số, nền tảng số, trí tuệ nhân tạo để chuyển đổi từ sản xuất truyền thống sang sản xuất thông minh.</w:t>
      </w:r>
    </w:p>
    <w:p>
      <w:pPr>
        <w:pStyle w:val="NormalWeb"/>
        <w:spacing w:before="120" w:beforeAutospacing="0" w:after="120" w:afterAutospacing="0"/>
        <w:ind w:firstLine="709"/>
        <w:jc w:val="both"/>
        <w:rPr>
          <w:spacing w:val="-6"/>
          <w:sz w:val="28"/>
          <w:szCs w:val="28"/>
        </w:rPr>
      </w:pPr>
      <w:r>
        <w:rPr>
          <w:spacing w:val="-6"/>
          <w:sz w:val="28"/>
          <w:szCs w:val="28"/>
        </w:rPr>
        <w:t>- Hướng dẫn sử dụng hóa đơn điện tử, chữ ký số, thanh toán không dùng tiền mặt.</w:t>
      </w:r>
    </w:p>
    <w:p>
      <w:pPr>
        <w:pStyle w:val="NormalWeb"/>
        <w:spacing w:before="120" w:beforeAutospacing="0" w:after="120" w:afterAutospacing="0"/>
        <w:ind w:firstLine="709"/>
        <w:jc w:val="both"/>
        <w:rPr>
          <w:sz w:val="28"/>
          <w:szCs w:val="28"/>
        </w:rPr>
      </w:pPr>
      <w:r>
        <w:rPr>
          <w:sz w:val="28"/>
          <w:szCs w:val="28"/>
        </w:rPr>
        <w:t>- Khuyến khích sử dụng nền tảng thương mại điện tử, quản trị bán hàng, quảng bá số.</w:t>
      </w:r>
    </w:p>
    <w:p>
      <w:pPr>
        <w:pStyle w:val="NormalWeb"/>
        <w:spacing w:before="120" w:beforeAutospacing="0" w:after="120" w:afterAutospacing="0"/>
        <w:ind w:firstLine="709"/>
        <w:jc w:val="both"/>
        <w:rPr>
          <w:sz w:val="28"/>
          <w:szCs w:val="28"/>
        </w:rPr>
      </w:pPr>
      <w:r>
        <w:rPr>
          <w:sz w:val="28"/>
          <w:szCs w:val="28"/>
        </w:rPr>
        <w:t>- Hỗ trợ doanh nghiệp tiếp cận các chương trình hỗ trợ theo quy định.</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4. Phát triển kỹ năng số</w:t>
      </w:r>
    </w:p>
    <w:p>
      <w:pPr>
        <w:pStyle w:val="NormalWeb"/>
        <w:spacing w:before="120" w:beforeAutospacing="0" w:after="120" w:afterAutospacing="0"/>
        <w:ind w:firstLine="709"/>
        <w:jc w:val="both"/>
        <w:rPr>
          <w:sz w:val="28"/>
          <w:szCs w:val="28"/>
        </w:rPr>
      </w:pPr>
      <w:r>
        <w:rPr>
          <w:sz w:val="28"/>
          <w:szCs w:val="28"/>
        </w:rPr>
        <w:t>- Phối hợp tổ chức tập huấn kỹ năng số cán bộ, công nhân, người lao động cho doanh nghiệp và hộ kinh doanh.</w:t>
      </w:r>
    </w:p>
    <w:p>
      <w:pPr>
        <w:pStyle w:val="NormalWeb"/>
        <w:spacing w:before="120" w:beforeAutospacing="0" w:after="120" w:afterAutospacing="0"/>
        <w:ind w:firstLine="709"/>
        <w:jc w:val="both"/>
        <w:rPr>
          <w:sz w:val="28"/>
          <w:szCs w:val="28"/>
        </w:rPr>
      </w:pPr>
      <w:r>
        <w:rPr>
          <w:sz w:val="28"/>
          <w:szCs w:val="28"/>
        </w:rPr>
        <w:t>- Khuyến khích người lao động tham gia các nền tảng đào tạo trực tuyến.</w:t>
      </w:r>
    </w:p>
    <w:p>
      <w:pPr>
        <w:pStyle w:val="NormalWeb"/>
        <w:spacing w:before="120" w:beforeAutospacing="0" w:after="120" w:afterAutospacing="0"/>
        <w:ind w:firstLine="709"/>
        <w:jc w:val="both"/>
        <w:rPr>
          <w:sz w:val="28"/>
          <w:szCs w:val="28"/>
        </w:rPr>
      </w:pPr>
      <w:r>
        <w:rPr>
          <w:sz w:val="28"/>
          <w:szCs w:val="28"/>
        </w:rPr>
        <w:t>- Phát huy vai trò Tổ chuyển đổi số cộng đồng hỗ trợ tại cơ sở để thực hiện đề kế hoạch.</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5. Kết nối nguồn lực hỗ trợ</w:t>
      </w:r>
    </w:p>
    <w:p>
      <w:pPr>
        <w:pStyle w:val="NormalWeb"/>
        <w:spacing w:before="120" w:beforeAutospacing="0" w:after="120" w:afterAutospacing="0"/>
        <w:ind w:firstLine="709"/>
        <w:jc w:val="both"/>
        <w:rPr>
          <w:sz w:val="28"/>
          <w:szCs w:val="28"/>
        </w:rPr>
      </w:pPr>
      <w:r>
        <w:rPr>
          <w:sz w:val="28"/>
          <w:szCs w:val="28"/>
        </w:rPr>
        <w:t>- Phối hợp các sở, ngành, đơn vị viễn thông và tổ chức liên quan hỗ trợ doanh nghiệp địa phương trong thực hiện chuyển đổi số.</w:t>
      </w:r>
    </w:p>
    <w:p>
      <w:pPr>
        <w:pStyle w:val="NormalWeb"/>
        <w:spacing w:before="120" w:beforeAutospacing="0" w:after="120" w:afterAutospacing="0"/>
        <w:ind w:firstLine="709"/>
        <w:jc w:val="both"/>
        <w:rPr>
          <w:spacing w:val="-2"/>
          <w:sz w:val="28"/>
          <w:szCs w:val="28"/>
        </w:rPr>
      </w:pPr>
      <w:r>
        <w:rPr>
          <w:spacing w:val="-2"/>
          <w:sz w:val="28"/>
          <w:szCs w:val="28"/>
        </w:rPr>
        <w:t>- Kết nối doanh nghiệp với các chương trình tư vấn, đào tạo và hỗ trợ tài chính.</w:t>
      </w:r>
    </w:p>
    <w:p>
      <w:pPr>
        <w:pStyle w:val="Heading2"/>
        <w:spacing w:before="120" w:after="120"/>
        <w:ind w:left="0" w:firstLine="709"/>
      </w:pPr>
      <w:r>
        <w:t>IV. KINH PHÍ THỰC HIỆN</w:t>
      </w:r>
    </w:p>
    <w:p>
      <w:pPr>
        <w:pStyle w:val="NormalWeb"/>
        <w:spacing w:before="120" w:beforeAutospacing="0" w:after="120" w:afterAutospacing="0"/>
        <w:ind w:firstLine="709"/>
        <w:jc w:val="both"/>
        <w:rPr>
          <w:sz w:val="28"/>
          <w:szCs w:val="28"/>
        </w:rPr>
      </w:pPr>
      <w:r>
        <w:rPr>
          <w:sz w:val="28"/>
          <w:szCs w:val="28"/>
        </w:rPr>
        <w:t>Kinh phí thực hiện Kế hoạch được bố trí từ ngân sách nhà nước theo phân cấp đồng thời lồng ghép với các chương trình chuyển đổi số, cải cách hành chính, phát triển kinh tế số trên địa bàn và huy động nguồn xã hội hóa, các nguồn hợp pháp khác.</w:t>
      </w:r>
    </w:p>
    <w:p>
      <w:pPr>
        <w:pStyle w:val="Heading2"/>
        <w:spacing w:before="120" w:after="120"/>
        <w:ind w:left="0" w:firstLine="709"/>
      </w:pPr>
      <w:r>
        <w:t>V. TỔ CHỨC THỰC HIỆN</w:t>
      </w:r>
    </w:p>
    <w:p>
      <w:pPr>
        <w:pStyle w:val="Heading3"/>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b/>
          <w:bCs/>
          <w:color w:val="auto"/>
          <w:sz w:val="28"/>
          <w:szCs w:val="28"/>
        </w:rPr>
        <w:t>1.</w:t>
      </w:r>
      <w:r>
        <w:rPr>
          <w:rFonts w:ascii="Times New Roman" w:hAnsi="Times New Roman" w:cs="Times New Roman"/>
          <w:color w:val="auto"/>
          <w:sz w:val="28"/>
          <w:szCs w:val="28"/>
        </w:rPr>
        <w:t xml:space="preserve"> Các </w:t>
      </w:r>
      <w:r>
        <w:rPr>
          <w:rFonts w:ascii="Times New Roman" w:hAnsi="Times New Roman" w:cs="Times New Roman"/>
          <w:color w:val="auto"/>
          <w:sz w:val="28"/>
          <w:szCs w:val="28"/>
          <w:lang w:val="en-US"/>
        </w:rPr>
        <w:t>phòng</w:t>
      </w:r>
      <w:r>
        <w:rPr>
          <w:rFonts w:ascii="Times New Roman" w:hAnsi="Times New Roman" w:cs="Times New Roman"/>
          <w:color w:val="auto"/>
          <w:sz w:val="28"/>
          <w:szCs w:val="28"/>
        </w:rPr>
        <w:t>, ban</w:t>
      </w:r>
      <w:r>
        <w:rPr>
          <w:rFonts w:ascii="Times New Roman" w:hAnsi="Times New Roman" w:cs="Times New Roman"/>
          <w:color w:val="auto"/>
          <w:sz w:val="28"/>
          <w:szCs w:val="28"/>
          <w:lang w:val="en-US"/>
        </w:rPr>
        <w:t>, tổ chức hành chính</w:t>
      </w:r>
      <w:r>
        <w:rPr>
          <w:rFonts w:ascii="Times New Roman" w:hAnsi="Times New Roman" w:cs="Times New Roman"/>
          <w:color w:val="auto"/>
          <w:sz w:val="28"/>
          <w:szCs w:val="28"/>
        </w:rPr>
        <w:t xml:space="preserve"> cấp </w:t>
      </w:r>
      <w:r>
        <w:rPr>
          <w:rFonts w:ascii="Times New Roman" w:hAnsi="Times New Roman" w:cs="Times New Roman"/>
          <w:color w:val="auto"/>
          <w:sz w:val="28"/>
          <w:szCs w:val="28"/>
          <w:lang w:val="en-US"/>
        </w:rPr>
        <w:t>phường</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các tổ dân phố và </w:t>
      </w:r>
      <w:r>
        <w:rPr>
          <w:rFonts w:ascii="Times New Roman" w:hAnsi="Times New Roman" w:cs="Times New Roman"/>
          <w:color w:val="auto"/>
          <w:sz w:val="28"/>
          <w:szCs w:val="28"/>
        </w:rPr>
        <w:t>các cơ quan, đơn vị</w:t>
      </w:r>
      <w:r>
        <w:rPr>
          <w:rFonts w:ascii="Times New Roman" w:hAnsi="Times New Roman" w:cs="Times New Roman"/>
          <w:color w:val="auto"/>
          <w:sz w:val="28"/>
          <w:szCs w:val="28"/>
          <w:lang w:val="en-US"/>
        </w:rPr>
        <w:t>, doanh nghiệp</w:t>
      </w:r>
      <w:r>
        <w:rPr>
          <w:rFonts w:ascii="Times New Roman" w:hAnsi="Times New Roman" w:cs="Times New Roman"/>
          <w:color w:val="auto"/>
          <w:sz w:val="28"/>
          <w:szCs w:val="28"/>
        </w:rPr>
        <w:t xml:space="preserve"> có liên quan </w:t>
      </w:r>
      <w:r>
        <w:rPr>
          <w:rFonts w:ascii="Times New Roman" w:hAnsi="Times New Roman" w:cs="Times New Roman"/>
          <w:color w:val="auto"/>
          <w:sz w:val="28"/>
          <w:szCs w:val="28"/>
          <w:lang w:val="en-US"/>
        </w:rPr>
        <w:t>chủ động</w:t>
      </w:r>
      <w:r>
        <w:rPr>
          <w:rFonts w:ascii="Times New Roman" w:hAnsi="Times New Roman" w:cs="Times New Roman"/>
          <w:color w:val="auto"/>
          <w:sz w:val="28"/>
          <w:szCs w:val="28"/>
        </w:rPr>
        <w:t xml:space="preserve"> triển khai thực hiện Kế hoạch đảm bảo phù hợp với tình hình thực tế, điều kiện của cơ quan, đơn vị</w:t>
      </w:r>
      <w:r>
        <w:rPr>
          <w:rFonts w:ascii="Times New Roman" w:hAnsi="Times New Roman" w:cs="Times New Roman"/>
          <w:color w:val="auto"/>
          <w:sz w:val="28"/>
          <w:szCs w:val="28"/>
          <w:lang w:val="en-US"/>
        </w:rPr>
        <w:t>, doanh nghiệp.</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2</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 xml:space="preserve"> Phòng </w:t>
      </w:r>
      <w:r>
        <w:rPr>
          <w:rFonts w:ascii="Times New Roman" w:hAnsi="Times New Roman" w:cs="Times New Roman"/>
          <w:b/>
          <w:bCs/>
          <w:color w:val="auto"/>
          <w:sz w:val="28"/>
          <w:szCs w:val="28"/>
        </w:rPr>
        <w:t xml:space="preserve">Văn hóa </w:t>
      </w:r>
      <w:r>
        <w:rPr>
          <w:rFonts w:ascii="Times New Roman" w:hAnsi="Times New Roman" w:cs="Times New Roman"/>
          <w:b/>
          <w:bCs/>
          <w:color w:val="auto"/>
          <w:sz w:val="28"/>
          <w:szCs w:val="28"/>
          <w:lang w:val="en-US"/>
        </w:rPr>
        <w:t>-</w:t>
      </w:r>
      <w:r>
        <w:rPr>
          <w:rFonts w:ascii="Times New Roman" w:hAnsi="Times New Roman" w:cs="Times New Roman"/>
          <w:b/>
          <w:bCs/>
          <w:color w:val="auto"/>
          <w:sz w:val="28"/>
          <w:szCs w:val="28"/>
        </w:rPr>
        <w:t xml:space="preserve"> Xã hội</w:t>
      </w:r>
    </w:p>
    <w:p>
      <w:pPr>
        <w:spacing w:before="120" w:after="120"/>
        <w:ind w:firstLine="709"/>
        <w:jc w:val="both"/>
        <w:rPr>
          <w:sz w:val="28"/>
          <w:szCs w:val="28"/>
          <w:lang w:val="en-US"/>
        </w:rPr>
      </w:pPr>
      <w:r>
        <w:rPr>
          <w:sz w:val="28"/>
          <w:szCs w:val="28"/>
          <w:lang w:val="en-US"/>
        </w:rPr>
        <w:t xml:space="preserve">- </w:t>
      </w:r>
      <w:r>
        <w:rPr>
          <w:sz w:val="28"/>
          <w:szCs w:val="28"/>
        </w:rPr>
        <w:t xml:space="preserve">Là cơ quan đầu mối tổ chức điều phối, tham mưu UBND </w:t>
      </w:r>
      <w:r>
        <w:rPr>
          <w:sz w:val="28"/>
          <w:szCs w:val="28"/>
          <w:lang w:val="en-US"/>
        </w:rPr>
        <w:t>phường</w:t>
      </w:r>
      <w:r>
        <w:rPr>
          <w:sz w:val="28"/>
          <w:szCs w:val="28"/>
        </w:rPr>
        <w:t xml:space="preserve"> chỉ đạo triển khai thực hiện Kế hoạch</w:t>
      </w:r>
      <w:r>
        <w:rPr>
          <w:sz w:val="28"/>
          <w:szCs w:val="28"/>
          <w:lang w:val="en-US"/>
        </w:rPr>
        <w:t>.</w:t>
      </w:r>
    </w:p>
    <w:p>
      <w:pPr>
        <w:spacing w:before="120" w:after="120"/>
        <w:ind w:firstLine="709"/>
        <w:jc w:val="both"/>
        <w:rPr>
          <w:sz w:val="28"/>
          <w:szCs w:val="28"/>
          <w:lang w:val="en-US"/>
        </w:rPr>
      </w:pPr>
      <w:r>
        <w:rPr>
          <w:sz w:val="28"/>
          <w:szCs w:val="28"/>
        </w:rPr>
        <w:t>- Chịu trách nhiệm hướng dẫn, đôn đốc, theo dõi, đánh giá và tổng hợp kết quả thực hiện Kế hoạch đảm bảo hiệu quả, đúng quy định; định kỳ hằng năm hoặc đột xuất theo chỉ đạo để tổng hợp, xây dựng báo cáo tình hình thực hiện Kế hoạch gửi cấp có thẩm quyền theo quy định;</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3</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en-US"/>
        </w:rPr>
        <w:t>Phòng Kinh tế, Hạ tầng và Đô thị</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lang w:val="en-US"/>
        </w:rPr>
        <w:t>- T</w:t>
      </w:r>
      <w:r>
        <w:rPr>
          <w:rFonts w:ascii="Times New Roman" w:hAnsi="Times New Roman" w:cs="Times New Roman"/>
          <w:color w:val="auto"/>
          <w:sz w:val="28"/>
          <w:szCs w:val="28"/>
        </w:rPr>
        <w:t>ham mưu bố trí kinh phí để triển khai các nhiệm vụ theo khả năng cân đối của ngân sách</w:t>
      </w:r>
      <w:r>
        <w:rPr>
          <w:rFonts w:ascii="Times New Roman" w:hAnsi="Times New Roman" w:cs="Times New Roman"/>
          <w:color w:val="auto"/>
          <w:sz w:val="28"/>
          <w:szCs w:val="28"/>
          <w:lang w:val="en-US"/>
        </w:rPr>
        <w:t xml:space="preserve"> </w:t>
      </w:r>
    </w:p>
    <w:p>
      <w:pPr>
        <w:pStyle w:val="NormalWeb"/>
        <w:spacing w:before="120" w:beforeAutospacing="0" w:after="120" w:afterAutospacing="0"/>
        <w:ind w:firstLine="709"/>
        <w:jc w:val="both"/>
        <w:rPr>
          <w:sz w:val="28"/>
          <w:szCs w:val="28"/>
        </w:rPr>
      </w:pPr>
      <w:r>
        <w:rPr>
          <w:sz w:val="28"/>
          <w:szCs w:val="28"/>
        </w:rPr>
        <w:t>- Phối hợp rà soát doanh nghiệp, hộ kinh doanh; hướng dẫn tiếp cận chính sách hỗ trợ.</w:t>
      </w:r>
    </w:p>
    <w:p>
      <w:pPr>
        <w:pStyle w:val="Heading3"/>
        <w:spacing w:before="120" w:after="12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 </w:t>
      </w:r>
      <w:r>
        <w:rPr>
          <w:rFonts w:ascii="Times New Roman" w:hAnsi="Times New Roman" w:cs="Times New Roman"/>
          <w:b/>
          <w:bCs/>
          <w:color w:val="auto"/>
          <w:sz w:val="28"/>
          <w:szCs w:val="28"/>
          <w:lang w:val="en-US"/>
        </w:rPr>
        <w:t xml:space="preserve">Các </w:t>
      </w:r>
      <w:r>
        <w:rPr>
          <w:rFonts w:ascii="Times New Roman" w:hAnsi="Times New Roman" w:cs="Times New Roman"/>
          <w:b/>
          <w:bCs/>
          <w:color w:val="auto"/>
          <w:sz w:val="28"/>
          <w:szCs w:val="28"/>
        </w:rPr>
        <w:t xml:space="preserve">Tổ </w:t>
      </w:r>
      <w:r>
        <w:rPr>
          <w:rFonts w:ascii="Times New Roman" w:hAnsi="Times New Roman" w:cs="Times New Roman"/>
          <w:b/>
          <w:bCs/>
          <w:color w:val="auto"/>
          <w:sz w:val="28"/>
          <w:szCs w:val="28"/>
          <w:lang w:val="en-US"/>
        </w:rPr>
        <w:t>dân phố; Tổ chuyển đổi số</w:t>
      </w:r>
      <w:r>
        <w:rPr>
          <w:rFonts w:ascii="Times New Roman" w:hAnsi="Times New Roman" w:cs="Times New Roman"/>
          <w:b/>
          <w:bCs/>
          <w:color w:val="auto"/>
          <w:sz w:val="28"/>
          <w:szCs w:val="28"/>
        </w:rPr>
        <w:t xml:space="preserve"> cộng đồng</w:t>
      </w:r>
    </w:p>
    <w:p>
      <w:pPr>
        <w:pStyle w:val="NormalWeb"/>
        <w:spacing w:before="120" w:beforeAutospacing="0" w:after="120" w:afterAutospacing="0"/>
        <w:ind w:firstLine="709"/>
        <w:jc w:val="both"/>
        <w:rPr>
          <w:sz w:val="28"/>
          <w:szCs w:val="28"/>
        </w:rPr>
      </w:pPr>
      <w:r>
        <w:rPr>
          <w:sz w:val="28"/>
          <w:szCs w:val="28"/>
        </w:rPr>
        <w:t>Hỗ trợ tuyên truyền, hướng dẫn kỹ năng số tại địa bàn dân cư.</w:t>
      </w:r>
    </w:p>
    <w:p>
      <w:pPr>
        <w:pStyle w:val="Heading3"/>
        <w:spacing w:before="120" w:after="120"/>
        <w:ind w:firstLine="709"/>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rPr>
        <w:t xml:space="preserve">5. </w:t>
      </w:r>
      <w:r>
        <w:rPr>
          <w:rFonts w:ascii="Times New Roman" w:hAnsi="Times New Roman" w:cs="Times New Roman"/>
          <w:b/>
          <w:bCs/>
          <w:color w:val="auto"/>
          <w:sz w:val="28"/>
          <w:szCs w:val="28"/>
        </w:rPr>
        <w:t>Hội Doanh nghiệp</w:t>
      </w:r>
      <w:r>
        <w:rPr>
          <w:rFonts w:ascii="Times New Roman" w:hAnsi="Times New Roman" w:cs="Times New Roman"/>
          <w:b/>
          <w:bCs/>
          <w:color w:val="auto"/>
          <w:sz w:val="28"/>
          <w:szCs w:val="28"/>
          <w:lang w:val="en-US"/>
        </w:rPr>
        <w:t xml:space="preserve"> phường</w:t>
      </w:r>
    </w:p>
    <w:p>
      <w:pPr>
        <w:pStyle w:val="NormalWeb"/>
        <w:spacing w:before="120" w:beforeAutospacing="0" w:after="120" w:afterAutospacing="0"/>
        <w:ind w:firstLine="709"/>
        <w:jc w:val="both"/>
        <w:rPr>
          <w:sz w:val="28"/>
          <w:szCs w:val="28"/>
        </w:rPr>
      </w:pPr>
      <w:r>
        <w:rPr>
          <w:sz w:val="28"/>
          <w:szCs w:val="28"/>
        </w:rPr>
        <w:t>- Tích cực tham gia, đồng hành cùng c</w:t>
      </w:r>
      <w:r>
        <w:rPr>
          <w:sz w:val="28"/>
          <w:szCs w:val="28"/>
        </w:rPr>
        <w:t xml:space="preserve">hính quyền </w:t>
      </w:r>
      <w:r>
        <w:rPr>
          <w:sz w:val="28"/>
          <w:szCs w:val="28"/>
        </w:rPr>
        <w:t xml:space="preserve">địa phương trong các hoạt động đào tạo, tư vấn, nghiên cứu, kết nối công nghệ, chia sẻ dữ liệu, xây dựng và phát triển cộng đồng doanh nghiệp số. </w:t>
      </w:r>
    </w:p>
    <w:p>
      <w:pPr>
        <w:pStyle w:val="NormalWeb"/>
        <w:spacing w:before="120" w:beforeAutospacing="0" w:after="120" w:afterAutospacing="0"/>
        <w:ind w:firstLine="709"/>
        <w:jc w:val="both"/>
        <w:rPr>
          <w:sz w:val="28"/>
          <w:szCs w:val="28"/>
        </w:rPr>
      </w:pPr>
      <w:r>
        <w:rPr>
          <w:sz w:val="28"/>
          <w:szCs w:val="28"/>
        </w:rPr>
        <w:lastRenderedPageBreak/>
        <w:t>- Chủ động đề xuất sáng kiến, mô hình, giải pháp thực tiễn, có khả năng nhân rộng, góp phần thúc đẩy chuyển đổi số hiệu quả trong cộng đồng doanh nghiệp nhỏ và vừa.</w:t>
      </w:r>
    </w:p>
    <w:p>
      <w:pPr>
        <w:pStyle w:val="NormalWeb"/>
        <w:spacing w:before="120" w:beforeAutospacing="0" w:after="120" w:afterAutospacing="0"/>
        <w:ind w:firstLine="709"/>
        <w:jc w:val="both"/>
        <w:rPr>
          <w:sz w:val="28"/>
          <w:szCs w:val="28"/>
        </w:rPr>
      </w:pPr>
      <w:r>
        <w:rPr>
          <w:b/>
          <w:bCs/>
          <w:sz w:val="28"/>
          <w:szCs w:val="28"/>
        </w:rPr>
        <w:t xml:space="preserve">6. </w:t>
      </w:r>
      <w:r>
        <w:rPr>
          <w:b/>
          <w:bCs/>
          <w:sz w:val="28"/>
          <w:szCs w:val="28"/>
        </w:rPr>
        <w:t>Các doanh nghiệp viễn thông trên địa bàn:</w:t>
      </w:r>
      <w:r>
        <w:rPr>
          <w:sz w:val="28"/>
          <w:szCs w:val="28"/>
        </w:rPr>
        <w:t xml:space="preserve"> phát triển hạ tầng viễn thông, Internet băng rộng, 5G tại khu công nghiệp; đẩy mạnh triển khai dịch vụ viễn thông công ích</w:t>
      </w:r>
      <w:r>
        <w:rPr>
          <w:sz w:val="28"/>
          <w:szCs w:val="28"/>
        </w:rPr>
        <w:t>.</w:t>
      </w:r>
    </w:p>
    <w:p>
      <w:pPr>
        <w:pStyle w:val="NormalWeb"/>
        <w:spacing w:before="0" w:beforeAutospacing="0" w:after="0" w:afterAutospacing="0"/>
        <w:ind w:firstLine="709"/>
        <w:jc w:val="both"/>
        <w:rPr>
          <w:sz w:val="28"/>
          <w:szCs w:val="28"/>
        </w:rPr>
      </w:pPr>
      <w:r>
        <w:rPr>
          <w:sz w:val="28"/>
          <w:szCs w:val="28"/>
        </w:rPr>
        <w:t>Trên đây là Kế hoạch t</w:t>
      </w:r>
      <w:r>
        <w:rPr>
          <w:rStyle w:val="Strong"/>
          <w:b w:val="0"/>
          <w:bCs w:val="0"/>
          <w:sz w:val="28"/>
          <w:szCs w:val="28"/>
        </w:rPr>
        <w:t>riển khai thực hiện Đề án chuyển đổi số các doanh nghiệp nhỏ và vừa giai đoạn 2026</w:t>
      </w:r>
      <w:r>
        <w:rPr>
          <w:rStyle w:val="Strong"/>
          <w:b w:val="0"/>
          <w:bCs w:val="0"/>
          <w:sz w:val="28"/>
          <w:szCs w:val="28"/>
        </w:rPr>
        <w:t>-</w:t>
      </w:r>
      <w:r>
        <w:rPr>
          <w:rStyle w:val="Strong"/>
          <w:b w:val="0"/>
          <w:bCs w:val="0"/>
          <w:sz w:val="28"/>
          <w:szCs w:val="28"/>
        </w:rPr>
        <w:t>2030 trên địa bàn phường Nam Hồng Lĩnh</w:t>
      </w:r>
      <w:r>
        <w:rPr>
          <w:rStyle w:val="Strong"/>
          <w:b w:val="0"/>
          <w:bCs w:val="0"/>
          <w:sz w:val="28"/>
          <w:szCs w:val="28"/>
        </w:rPr>
        <w:t xml:space="preserve">. </w:t>
      </w:r>
      <w:r>
        <w:rPr>
          <w:sz w:val="28"/>
          <w:szCs w:val="28"/>
        </w:rPr>
        <w:t>Các cơ quan, đơn vị căn cứ chức năng, nhiệm vụ được giao có trách</w:t>
      </w:r>
      <w:r>
        <w:rPr>
          <w:spacing w:val="40"/>
          <w:sz w:val="28"/>
          <w:szCs w:val="28"/>
        </w:rPr>
        <w:t xml:space="preserve"> </w:t>
      </w:r>
      <w:r>
        <w:rPr>
          <w:sz w:val="28"/>
          <w:szCs w:val="28"/>
        </w:rPr>
        <w:t>nhiệm</w:t>
      </w:r>
      <w:r>
        <w:rPr>
          <w:spacing w:val="-1"/>
          <w:sz w:val="28"/>
          <w:szCs w:val="28"/>
        </w:rPr>
        <w:t xml:space="preserve"> </w:t>
      </w:r>
      <w:r>
        <w:rPr>
          <w:sz w:val="28"/>
          <w:szCs w:val="28"/>
        </w:rPr>
        <w:t>triển khai hiệu quả Kế hoạch. Trong quá trình thực hiện nếu có vướng mắc, phát sinh kịp thời báo cáo UBND phường</w:t>
      </w:r>
      <w:r>
        <w:rPr>
          <w:spacing w:val="-1"/>
          <w:sz w:val="28"/>
          <w:szCs w:val="28"/>
        </w:rPr>
        <w:t xml:space="preserve"> </w:t>
      </w:r>
      <w:r>
        <w:rPr>
          <w:sz w:val="28"/>
          <w:szCs w:val="28"/>
        </w:rPr>
        <w:t>để</w:t>
      </w:r>
      <w:r>
        <w:rPr>
          <w:spacing w:val="-2"/>
          <w:sz w:val="28"/>
          <w:szCs w:val="28"/>
        </w:rPr>
        <w:t xml:space="preserve"> </w:t>
      </w:r>
      <w:r>
        <w:rPr>
          <w:sz w:val="28"/>
          <w:szCs w:val="28"/>
        </w:rPr>
        <w:t>xem</w:t>
      </w:r>
      <w:r>
        <w:rPr>
          <w:spacing w:val="-5"/>
          <w:sz w:val="28"/>
          <w:szCs w:val="28"/>
        </w:rPr>
        <w:t xml:space="preserve"> </w:t>
      </w:r>
      <w:r>
        <w:rPr>
          <w:sz w:val="28"/>
          <w:szCs w:val="28"/>
        </w:rPr>
        <w:t>xét, giải quyết hoặc</w:t>
      </w:r>
      <w:r>
        <w:rPr>
          <w:spacing w:val="-1"/>
          <w:sz w:val="28"/>
          <w:szCs w:val="28"/>
        </w:rPr>
        <w:t xml:space="preserve"> </w:t>
      </w:r>
      <w:r>
        <w:rPr>
          <w:sz w:val="28"/>
          <w:szCs w:val="28"/>
        </w:rPr>
        <w:t>điều chỉnh, bổ</w:t>
      </w:r>
      <w:r>
        <w:rPr>
          <w:spacing w:val="-1"/>
          <w:sz w:val="28"/>
          <w:szCs w:val="28"/>
        </w:rPr>
        <w:t xml:space="preserve"> </w:t>
      </w:r>
      <w:r>
        <w:rPr>
          <w:sz w:val="28"/>
          <w:szCs w:val="28"/>
        </w:rPr>
        <w:t>sung phù hợp./.</w:t>
      </w:r>
    </w:p>
    <w:p>
      <w:pPr>
        <w:pStyle w:val="BodyText"/>
        <w:spacing w:before="122"/>
        <w:ind w:right="135"/>
        <w:jc w:val="both"/>
        <w:rPr>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4733"/>
        <w:gridCol w:w="4239"/>
      </w:tblGrid>
      <w:tr>
        <w:trPr>
          <w:trHeight w:val="3231"/>
        </w:trPr>
        <w:tc>
          <w:tcPr>
            <w:tcW w:w="4733" w:type="dxa"/>
          </w:tcPr>
          <w:p>
            <w:pPr>
              <w:pStyle w:val="TableParagraph"/>
              <w:spacing w:line="275" w:lineRule="exact"/>
              <w:rPr>
                <w:b/>
                <w:i/>
                <w:sz w:val="24"/>
              </w:rPr>
            </w:pPr>
            <w:r>
              <w:rPr>
                <w:sz w:val="24"/>
                <w:lang w:val="vi-VN"/>
              </w:rPr>
              <w:t xml:space="preserve">  </w:t>
            </w:r>
            <w:r>
              <w:rPr>
                <w:b/>
                <w:i/>
                <w:sz w:val="24"/>
              </w:rPr>
              <w:t xml:space="preserve">Nơi </w:t>
            </w:r>
            <w:r>
              <w:rPr>
                <w:b/>
                <w:i/>
                <w:spacing w:val="-2"/>
                <w:sz w:val="24"/>
              </w:rPr>
              <w:t>nhận:</w:t>
            </w:r>
          </w:p>
          <w:p>
            <w:pPr>
              <w:pStyle w:val="TableParagraph"/>
              <w:numPr>
                <w:ilvl w:val="0"/>
                <w:numId w:val="1"/>
              </w:numPr>
              <w:tabs>
                <w:tab w:val="left" w:pos="174"/>
              </w:tabs>
              <w:spacing w:line="251" w:lineRule="exact"/>
              <w:ind w:hanging="124"/>
            </w:pPr>
            <w:r>
              <w:t>T</w:t>
            </w:r>
            <w:r>
              <w:rPr>
                <w:lang w:val="en-US"/>
              </w:rPr>
              <w:t>hường trực:</w:t>
            </w:r>
            <w:r>
              <w:rPr>
                <w:spacing w:val="1"/>
              </w:rPr>
              <w:t xml:space="preserve"> </w:t>
            </w:r>
            <w:r>
              <w:t>Đảng</w:t>
            </w:r>
            <w:r>
              <w:rPr>
                <w:spacing w:val="-4"/>
              </w:rPr>
              <w:t xml:space="preserve"> </w:t>
            </w:r>
            <w:r>
              <w:t>ủy</w:t>
            </w:r>
            <w:r>
              <w:rPr>
                <w:lang w:val="en-US"/>
              </w:rPr>
              <w:t>; HĐND</w:t>
            </w:r>
            <w:r>
              <w:rPr>
                <w:spacing w:val="-3"/>
              </w:rPr>
              <w:t xml:space="preserve"> </w:t>
            </w:r>
            <w:r>
              <w:t>phường</w:t>
            </w:r>
            <w:r>
              <w:rPr>
                <w:lang w:val="en-US"/>
              </w:rPr>
              <w:t xml:space="preserve"> (</w:t>
            </w:r>
            <w:r>
              <w:rPr>
                <w:spacing w:val="-4"/>
              </w:rPr>
              <w:t>B/c)</w:t>
            </w:r>
            <w:r>
              <w:rPr>
                <w:spacing w:val="-4"/>
                <w:lang w:val="en-US"/>
              </w:rPr>
              <w:t>;</w:t>
            </w:r>
          </w:p>
          <w:p>
            <w:pPr>
              <w:pStyle w:val="TableParagraph"/>
              <w:numPr>
                <w:ilvl w:val="0"/>
                <w:numId w:val="1"/>
              </w:numPr>
              <w:tabs>
                <w:tab w:val="left" w:pos="176"/>
              </w:tabs>
              <w:spacing w:before="2" w:line="252" w:lineRule="exact"/>
              <w:ind w:left="176" w:hanging="126"/>
            </w:pPr>
            <w:r>
              <w:t>C</w:t>
            </w:r>
            <w:r>
              <w:rPr>
                <w:lang w:val="en-US"/>
              </w:rPr>
              <w:t xml:space="preserve">hủ tịch, các </w:t>
            </w:r>
            <w:r>
              <w:t>PCT</w:t>
            </w:r>
            <w:r>
              <w:rPr>
                <w:spacing w:val="-2"/>
              </w:rPr>
              <w:t xml:space="preserve"> </w:t>
            </w:r>
            <w:r>
              <w:t>UBND</w:t>
            </w:r>
            <w:r>
              <w:rPr>
                <w:spacing w:val="-3"/>
              </w:rPr>
              <w:t xml:space="preserve"> </w:t>
            </w:r>
            <w:r>
              <w:rPr>
                <w:spacing w:val="-2"/>
              </w:rPr>
              <w:t>phường;</w:t>
            </w:r>
          </w:p>
          <w:p>
            <w:pPr>
              <w:pStyle w:val="TableParagraph"/>
              <w:numPr>
                <w:ilvl w:val="0"/>
                <w:numId w:val="1"/>
              </w:numPr>
              <w:tabs>
                <w:tab w:val="left" w:pos="176"/>
              </w:tabs>
              <w:spacing w:line="252" w:lineRule="exact"/>
              <w:ind w:left="176" w:hanging="126"/>
            </w:pPr>
            <w:r>
              <w:t>Các</w:t>
            </w:r>
            <w:r>
              <w:rPr>
                <w:spacing w:val="-2"/>
              </w:rPr>
              <w:t xml:space="preserve"> </w:t>
            </w:r>
            <w:r>
              <w:t>phòng</w:t>
            </w:r>
            <w:r>
              <w:rPr>
                <w:spacing w:val="-4"/>
              </w:rPr>
              <w:t xml:space="preserve"> </w:t>
            </w:r>
            <w:r>
              <w:t>chuyên</w:t>
            </w:r>
            <w:r>
              <w:rPr>
                <w:spacing w:val="-1"/>
              </w:rPr>
              <w:t xml:space="preserve"> </w:t>
            </w:r>
            <w:r>
              <w:t>môn</w:t>
            </w:r>
            <w:r>
              <w:rPr>
                <w:spacing w:val="-1"/>
              </w:rPr>
              <w:t xml:space="preserve"> </w:t>
            </w:r>
            <w:r>
              <w:t>thuộc</w:t>
            </w:r>
            <w:r>
              <w:rPr>
                <w:spacing w:val="-1"/>
              </w:rPr>
              <w:t xml:space="preserve"> </w:t>
            </w:r>
            <w:r>
              <w:rPr>
                <w:spacing w:val="-2"/>
              </w:rPr>
              <w:t>phường;</w:t>
            </w:r>
          </w:p>
          <w:p>
            <w:pPr>
              <w:pStyle w:val="TableParagraph"/>
              <w:numPr>
                <w:ilvl w:val="0"/>
                <w:numId w:val="1"/>
              </w:numPr>
              <w:tabs>
                <w:tab w:val="left" w:pos="174"/>
              </w:tabs>
              <w:spacing w:before="2" w:line="252" w:lineRule="exact"/>
              <w:ind w:hanging="124"/>
            </w:pPr>
            <w:r>
              <w:t>Trung</w:t>
            </w:r>
            <w:r>
              <w:rPr>
                <w:spacing w:val="-4"/>
              </w:rPr>
              <w:t xml:space="preserve"> </w:t>
            </w:r>
            <w:r>
              <w:t>tâm</w:t>
            </w:r>
            <w:r>
              <w:rPr>
                <w:spacing w:val="-5"/>
              </w:rPr>
              <w:t xml:space="preserve"> </w:t>
            </w:r>
            <w:r>
              <w:t>PVHCC</w:t>
            </w:r>
            <w:r>
              <w:rPr>
                <w:spacing w:val="-2"/>
              </w:rPr>
              <w:t xml:space="preserve"> phường;</w:t>
            </w:r>
          </w:p>
          <w:p>
            <w:pPr>
              <w:pStyle w:val="TableParagraph"/>
              <w:numPr>
                <w:ilvl w:val="0"/>
                <w:numId w:val="1"/>
              </w:numPr>
              <w:tabs>
                <w:tab w:val="left" w:pos="176"/>
              </w:tabs>
              <w:spacing w:line="252" w:lineRule="exact"/>
              <w:ind w:left="176" w:hanging="126"/>
            </w:pPr>
            <w:r>
              <w:rPr>
                <w:spacing w:val="-2"/>
                <w:lang w:val="en-US"/>
              </w:rPr>
              <w:t>Trung tâm DVTH phường;</w:t>
            </w:r>
          </w:p>
          <w:p>
            <w:pPr>
              <w:pStyle w:val="TableParagraph"/>
              <w:numPr>
                <w:ilvl w:val="0"/>
                <w:numId w:val="1"/>
              </w:numPr>
              <w:tabs>
                <w:tab w:val="left" w:pos="176"/>
              </w:tabs>
              <w:spacing w:line="252" w:lineRule="exact"/>
              <w:ind w:left="176" w:hanging="126"/>
            </w:pPr>
            <w:r>
              <w:t>Hội Doanh nghiệp</w:t>
            </w:r>
            <w:r>
              <w:rPr>
                <w:lang w:val="en-US"/>
              </w:rPr>
              <w:t xml:space="preserve"> phường</w:t>
            </w:r>
            <w:r>
              <w:rPr>
                <w:lang w:val="en-US"/>
              </w:rPr>
              <w:t>;</w:t>
            </w:r>
          </w:p>
          <w:p>
            <w:pPr>
              <w:pStyle w:val="TableParagraph"/>
              <w:numPr>
                <w:ilvl w:val="0"/>
                <w:numId w:val="1"/>
              </w:numPr>
              <w:tabs>
                <w:tab w:val="left" w:pos="174"/>
              </w:tabs>
              <w:spacing w:before="1" w:line="252" w:lineRule="exact"/>
              <w:ind w:hanging="124"/>
            </w:pPr>
            <w:r>
              <w:rPr>
                <w:lang w:val="en-US"/>
              </w:rPr>
              <w:t xml:space="preserve">Các Tổ dân phố; </w:t>
            </w:r>
            <w:r>
              <w:t>Tổ</w:t>
            </w:r>
            <w:r>
              <w:rPr>
                <w:spacing w:val="-1"/>
              </w:rPr>
              <w:t xml:space="preserve"> </w:t>
            </w:r>
            <w:r>
              <w:t>Chuyển đổi</w:t>
            </w:r>
            <w:r>
              <w:rPr>
                <w:lang w:val="vi-VN"/>
              </w:rPr>
              <w:t xml:space="preserve"> </w:t>
            </w:r>
            <w:r>
              <w:t>số cộng</w:t>
            </w:r>
            <w:r>
              <w:rPr>
                <w:spacing w:val="-3"/>
              </w:rPr>
              <w:t xml:space="preserve"> </w:t>
            </w:r>
            <w:r>
              <w:rPr>
                <w:spacing w:val="-4"/>
              </w:rPr>
              <w:t>đồng;</w:t>
            </w:r>
          </w:p>
          <w:p>
            <w:pPr>
              <w:pStyle w:val="TableParagraph"/>
              <w:numPr>
                <w:ilvl w:val="0"/>
                <w:numId w:val="1"/>
              </w:numPr>
              <w:tabs>
                <w:tab w:val="left" w:pos="174"/>
              </w:tabs>
              <w:spacing w:line="252" w:lineRule="exact"/>
              <w:ind w:hanging="124"/>
            </w:pPr>
            <w:r>
              <w:t>Trang</w:t>
            </w:r>
            <w:r>
              <w:rPr>
                <w:spacing w:val="-2"/>
              </w:rPr>
              <w:t xml:space="preserve"> </w:t>
            </w:r>
            <w:r>
              <w:t>Thông</w:t>
            </w:r>
            <w:r>
              <w:rPr>
                <w:spacing w:val="-3"/>
              </w:rPr>
              <w:t xml:space="preserve"> </w:t>
            </w:r>
            <w:r>
              <w:t>tin điện</w:t>
            </w:r>
            <w:r>
              <w:rPr>
                <w:spacing w:val="-3"/>
              </w:rPr>
              <w:t xml:space="preserve"> </w:t>
            </w:r>
            <w:r>
              <w:t xml:space="preserve">tử </w:t>
            </w:r>
            <w:r>
              <w:rPr>
                <w:spacing w:val="-2"/>
              </w:rPr>
              <w:t>phường;</w:t>
            </w:r>
          </w:p>
          <w:p>
            <w:pPr>
              <w:pStyle w:val="TableParagraph"/>
              <w:numPr>
                <w:ilvl w:val="0"/>
                <w:numId w:val="1"/>
              </w:numPr>
              <w:tabs>
                <w:tab w:val="left" w:pos="174"/>
              </w:tabs>
              <w:spacing w:line="233" w:lineRule="exact"/>
              <w:ind w:hanging="124"/>
            </w:pPr>
            <w:r>
              <w:t xml:space="preserve">Lưu: </w:t>
            </w:r>
            <w:r>
              <w:rPr>
                <w:spacing w:val="-5"/>
              </w:rPr>
              <w:t>VT</w:t>
            </w:r>
            <w:r>
              <w:rPr>
                <w:spacing w:val="-5"/>
                <w:lang w:val="en-US"/>
              </w:rPr>
              <w:t>, VHXH.</w:t>
            </w:r>
          </w:p>
        </w:tc>
        <w:tc>
          <w:tcPr>
            <w:tcW w:w="4239" w:type="dxa"/>
          </w:tcPr>
          <w:p>
            <w:pPr>
              <w:pStyle w:val="TableParagraph"/>
              <w:ind w:left="132"/>
              <w:jc w:val="center"/>
              <w:rPr>
                <w:b/>
                <w:sz w:val="28"/>
                <w:lang w:val="vi-VN"/>
              </w:rPr>
            </w:pPr>
            <w:r>
              <w:rPr>
                <w:b/>
                <w:sz w:val="28"/>
                <w:lang w:val="vi-VN"/>
              </w:rPr>
              <w:t xml:space="preserve">TM. </w:t>
            </w:r>
            <w:r>
              <w:rPr>
                <w:b/>
                <w:sz w:val="28"/>
                <w:lang w:val="en-US"/>
              </w:rPr>
              <w:t>ỦY</w:t>
            </w:r>
            <w:r>
              <w:rPr>
                <w:b/>
                <w:sz w:val="28"/>
                <w:lang w:val="vi-VN"/>
              </w:rPr>
              <w:t xml:space="preserve"> BAN NHÂN DÂN</w:t>
            </w:r>
          </w:p>
          <w:p>
            <w:pPr>
              <w:pStyle w:val="TableParagraph"/>
              <w:ind w:left="132"/>
              <w:jc w:val="center"/>
              <w:rPr>
                <w:b/>
                <w:sz w:val="28"/>
                <w:lang w:val="vi-VN"/>
              </w:rPr>
            </w:pPr>
            <w:r>
              <w:rPr>
                <w:b/>
                <w:sz w:val="28"/>
                <w:lang w:val="vi-VN"/>
              </w:rPr>
              <w:t>KT. CHỦ TỊCH</w:t>
            </w:r>
          </w:p>
          <w:p>
            <w:pPr>
              <w:pStyle w:val="TableParagraph"/>
              <w:ind w:left="132"/>
              <w:jc w:val="center"/>
              <w:rPr>
                <w:b/>
                <w:sz w:val="28"/>
                <w:lang w:val="vi-VN"/>
              </w:rPr>
            </w:pPr>
            <w:r>
              <w:rPr>
                <w:b/>
                <w:sz w:val="28"/>
                <w:lang w:val="vi-VN"/>
              </w:rPr>
              <w:t>PHÓ CHỦ TỊCH</w:t>
            </w:r>
          </w:p>
          <w:p>
            <w:pPr>
              <w:pStyle w:val="TableParagraph"/>
              <w:ind w:left="132"/>
              <w:jc w:val="center"/>
              <w:rPr>
                <w:b/>
                <w:sz w:val="28"/>
                <w:lang w:val="vi-VN"/>
              </w:rPr>
            </w:pPr>
          </w:p>
          <w:p>
            <w:pPr>
              <w:pStyle w:val="TableParagraph"/>
              <w:ind w:left="132"/>
              <w:jc w:val="center"/>
              <w:rPr>
                <w:b/>
                <w:sz w:val="28"/>
                <w:lang w:val="vi-VN"/>
              </w:rPr>
            </w:pPr>
          </w:p>
          <w:p>
            <w:pPr>
              <w:pStyle w:val="TableParagraph"/>
              <w:ind w:left="132"/>
              <w:jc w:val="center"/>
              <w:rPr>
                <w:b/>
                <w:sz w:val="28"/>
                <w:lang w:val="vi-VN"/>
              </w:rPr>
            </w:pPr>
          </w:p>
          <w:p>
            <w:pPr>
              <w:pStyle w:val="TableParagraph"/>
              <w:ind w:left="1207"/>
              <w:rPr>
                <w:b/>
                <w:sz w:val="28"/>
                <w:lang w:val="vi-VN"/>
              </w:rPr>
            </w:pPr>
          </w:p>
          <w:p>
            <w:pPr>
              <w:pStyle w:val="TableParagraph"/>
              <w:ind w:left="1207"/>
              <w:rPr>
                <w:b/>
                <w:sz w:val="28"/>
                <w:lang w:val="vi-VN"/>
              </w:rPr>
            </w:pPr>
            <w:r>
              <w:rPr>
                <w:b/>
                <w:sz w:val="28"/>
                <w:lang w:val="vi-VN"/>
              </w:rPr>
              <w:t xml:space="preserve">    </w:t>
            </w:r>
          </w:p>
          <w:p>
            <w:pPr>
              <w:pStyle w:val="TableParagraph"/>
              <w:ind w:left="1207"/>
              <w:rPr>
                <w:b/>
                <w:sz w:val="28"/>
                <w:lang w:val="en-US"/>
              </w:rPr>
            </w:pPr>
            <w:r>
              <w:rPr>
                <w:b/>
                <w:sz w:val="28"/>
                <w:lang w:val="vi-VN"/>
              </w:rPr>
              <w:t xml:space="preserve">   </w:t>
            </w:r>
            <w:r>
              <w:rPr>
                <w:b/>
                <w:sz w:val="28"/>
                <w:lang w:val="en-US"/>
              </w:rPr>
              <w:t>Võ Thanh Định</w:t>
            </w:r>
          </w:p>
        </w:tc>
      </w:tr>
    </w:tbl>
    <w:p/>
    <w:sectPr>
      <w:headerReference w:type="default" r:id="rId7"/>
      <w:pgSz w:w="11910" w:h="16850"/>
      <w:pgMar w:top="992" w:right="907" w:bottom="992" w:left="1701"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before="0" w:line="14" w:lineRule="auto"/>
      <w:ind w:left="0" w:firstLine="0"/>
      <w:rPr>
        <w:sz w:val="20"/>
      </w:rPr>
    </w:pPr>
    <w:r>
      <w:rPr>
        <w:noProof/>
        <w:sz w:val="20"/>
        <w:lang w:val="en-US"/>
      </w:rPr>
      <mc:AlternateContent>
        <mc:Choice Requires="wps">
          <w:drawing>
            <wp:anchor distT="0" distB="0" distL="0" distR="0" simplePos="0" relativeHeight="487476224" behindDoc="1" locked="0" layoutInCell="1" allowOverlap="1">
              <wp:simplePos x="0" y="0"/>
              <wp:positionH relativeFrom="page">
                <wp:posOffset>3877945</wp:posOffset>
              </wp:positionH>
              <wp:positionV relativeFrom="page">
                <wp:posOffset>447151</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5.35pt;margin-top:35.2pt;width:14.05pt;height:17.5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" filled="f" stroked="f">
              <v:textbox inset="0,0,0,0">
                <w:txbxContent>
                  <w:p>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BF6"/>
    <w:multiLevelType w:val="multilevel"/>
    <w:tmpl w:val="D47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02DA2"/>
    <w:multiLevelType w:val="multilevel"/>
    <w:tmpl w:val="D3A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2884"/>
    <w:multiLevelType w:val="multilevel"/>
    <w:tmpl w:val="445E14E6"/>
    <w:lvl w:ilvl="0">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55" w:hanging="493"/>
      </w:pPr>
      <w:rPr>
        <w:rFonts w:hint="default"/>
        <w:spacing w:val="-1"/>
        <w:w w:val="100"/>
        <w:lang w:val="vi" w:eastAsia="en-US" w:bidi="ar-SA"/>
      </w:rPr>
    </w:lvl>
    <w:lvl w:ilvl="3">
      <w:numFmt w:val="bullet"/>
      <w:lvlText w:val="-"/>
      <w:lvlJc w:val="left"/>
      <w:pPr>
        <w:ind w:left="143" w:hanging="212"/>
      </w:pPr>
      <w:rPr>
        <w:rFonts w:ascii="Times New Roman" w:eastAsia="Times New Roman" w:hAnsi="Times New Roman" w:cs="Times New Roman" w:hint="default"/>
        <w:spacing w:val="0"/>
        <w:w w:val="100"/>
        <w:lang w:val="vi" w:eastAsia="en-US" w:bidi="ar-SA"/>
      </w:rPr>
    </w:lvl>
    <w:lvl w:ilvl="4">
      <w:numFmt w:val="bullet"/>
      <w:lvlText w:val="•"/>
      <w:lvlJc w:val="left"/>
      <w:pPr>
        <w:ind w:left="1360" w:hanging="212"/>
      </w:pPr>
      <w:rPr>
        <w:rFonts w:hint="default"/>
        <w:lang w:val="vi" w:eastAsia="en-US" w:bidi="ar-SA"/>
      </w:rPr>
    </w:lvl>
    <w:lvl w:ilvl="5">
      <w:numFmt w:val="bullet"/>
      <w:lvlText w:val="•"/>
      <w:lvlJc w:val="left"/>
      <w:pPr>
        <w:ind w:left="2692" w:hanging="212"/>
      </w:pPr>
      <w:rPr>
        <w:rFonts w:hint="default"/>
        <w:lang w:val="vi" w:eastAsia="en-US" w:bidi="ar-SA"/>
      </w:rPr>
    </w:lvl>
    <w:lvl w:ilvl="6">
      <w:numFmt w:val="bullet"/>
      <w:lvlText w:val="•"/>
      <w:lvlJc w:val="left"/>
      <w:pPr>
        <w:ind w:left="4025" w:hanging="212"/>
      </w:pPr>
      <w:rPr>
        <w:rFonts w:hint="default"/>
        <w:lang w:val="vi" w:eastAsia="en-US" w:bidi="ar-SA"/>
      </w:rPr>
    </w:lvl>
    <w:lvl w:ilvl="7">
      <w:numFmt w:val="bullet"/>
      <w:lvlText w:val="•"/>
      <w:lvlJc w:val="left"/>
      <w:pPr>
        <w:ind w:left="5357" w:hanging="212"/>
      </w:pPr>
      <w:rPr>
        <w:rFonts w:hint="default"/>
        <w:lang w:val="vi" w:eastAsia="en-US" w:bidi="ar-SA"/>
      </w:rPr>
    </w:lvl>
    <w:lvl w:ilvl="8">
      <w:numFmt w:val="bullet"/>
      <w:lvlText w:val="•"/>
      <w:lvlJc w:val="left"/>
      <w:pPr>
        <w:ind w:left="6690" w:hanging="212"/>
      </w:pPr>
      <w:rPr>
        <w:rFonts w:hint="default"/>
        <w:lang w:val="vi" w:eastAsia="en-US" w:bidi="ar-SA"/>
      </w:rPr>
    </w:lvl>
  </w:abstractNum>
  <w:abstractNum w:abstractNumId="3" w15:restartNumberingAfterBreak="0">
    <w:nsid w:val="15366E2C"/>
    <w:multiLevelType w:val="multilevel"/>
    <w:tmpl w:val="D38E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D284A"/>
    <w:multiLevelType w:val="multilevel"/>
    <w:tmpl w:val="A7B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349D2"/>
    <w:multiLevelType w:val="multilevel"/>
    <w:tmpl w:val="A03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D7B7A"/>
    <w:multiLevelType w:val="multilevel"/>
    <w:tmpl w:val="918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37774"/>
    <w:multiLevelType w:val="multilevel"/>
    <w:tmpl w:val="DAC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C48DA"/>
    <w:multiLevelType w:val="hybridMultilevel"/>
    <w:tmpl w:val="32F41608"/>
    <w:lvl w:ilvl="0" w:tplc="884AE036">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1" w:tplc="F2C89F2A">
      <w:numFmt w:val="bullet"/>
      <w:lvlText w:val="•"/>
      <w:lvlJc w:val="left"/>
      <w:pPr>
        <w:ind w:left="1061" w:hanging="164"/>
      </w:pPr>
      <w:rPr>
        <w:rFonts w:hint="default"/>
        <w:lang w:val="vi" w:eastAsia="en-US" w:bidi="ar-SA"/>
      </w:rPr>
    </w:lvl>
    <w:lvl w:ilvl="2" w:tplc="BA9203B4">
      <w:numFmt w:val="bullet"/>
      <w:lvlText w:val="•"/>
      <w:lvlJc w:val="left"/>
      <w:pPr>
        <w:ind w:left="1983" w:hanging="164"/>
      </w:pPr>
      <w:rPr>
        <w:rFonts w:hint="default"/>
        <w:lang w:val="vi" w:eastAsia="en-US" w:bidi="ar-SA"/>
      </w:rPr>
    </w:lvl>
    <w:lvl w:ilvl="3" w:tplc="5CC6877A">
      <w:numFmt w:val="bullet"/>
      <w:lvlText w:val="•"/>
      <w:lvlJc w:val="left"/>
      <w:pPr>
        <w:ind w:left="2904" w:hanging="164"/>
      </w:pPr>
      <w:rPr>
        <w:rFonts w:hint="default"/>
        <w:lang w:val="vi" w:eastAsia="en-US" w:bidi="ar-SA"/>
      </w:rPr>
    </w:lvl>
    <w:lvl w:ilvl="4" w:tplc="EBC210D4">
      <w:numFmt w:val="bullet"/>
      <w:lvlText w:val="•"/>
      <w:lvlJc w:val="left"/>
      <w:pPr>
        <w:ind w:left="3826" w:hanging="164"/>
      </w:pPr>
      <w:rPr>
        <w:rFonts w:hint="default"/>
        <w:lang w:val="vi" w:eastAsia="en-US" w:bidi="ar-SA"/>
      </w:rPr>
    </w:lvl>
    <w:lvl w:ilvl="5" w:tplc="19261000">
      <w:numFmt w:val="bullet"/>
      <w:lvlText w:val="•"/>
      <w:lvlJc w:val="left"/>
      <w:pPr>
        <w:ind w:left="4747" w:hanging="164"/>
      </w:pPr>
      <w:rPr>
        <w:rFonts w:hint="default"/>
        <w:lang w:val="vi" w:eastAsia="en-US" w:bidi="ar-SA"/>
      </w:rPr>
    </w:lvl>
    <w:lvl w:ilvl="6" w:tplc="280488D4">
      <w:numFmt w:val="bullet"/>
      <w:lvlText w:val="•"/>
      <w:lvlJc w:val="left"/>
      <w:pPr>
        <w:ind w:left="5669" w:hanging="164"/>
      </w:pPr>
      <w:rPr>
        <w:rFonts w:hint="default"/>
        <w:lang w:val="vi" w:eastAsia="en-US" w:bidi="ar-SA"/>
      </w:rPr>
    </w:lvl>
    <w:lvl w:ilvl="7" w:tplc="BFD621B8">
      <w:numFmt w:val="bullet"/>
      <w:lvlText w:val="•"/>
      <w:lvlJc w:val="left"/>
      <w:pPr>
        <w:ind w:left="6590" w:hanging="164"/>
      </w:pPr>
      <w:rPr>
        <w:rFonts w:hint="default"/>
        <w:lang w:val="vi" w:eastAsia="en-US" w:bidi="ar-SA"/>
      </w:rPr>
    </w:lvl>
    <w:lvl w:ilvl="8" w:tplc="0556EF7C">
      <w:numFmt w:val="bullet"/>
      <w:lvlText w:val="•"/>
      <w:lvlJc w:val="left"/>
      <w:pPr>
        <w:ind w:left="7512" w:hanging="164"/>
      </w:pPr>
      <w:rPr>
        <w:rFonts w:hint="default"/>
        <w:lang w:val="vi" w:eastAsia="en-US" w:bidi="ar-SA"/>
      </w:rPr>
    </w:lvl>
  </w:abstractNum>
  <w:abstractNum w:abstractNumId="9" w15:restartNumberingAfterBreak="0">
    <w:nsid w:val="4D700516"/>
    <w:multiLevelType w:val="hybridMultilevel"/>
    <w:tmpl w:val="974EFECC"/>
    <w:lvl w:ilvl="0" w:tplc="9362AE80">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B9210EC">
      <w:numFmt w:val="bullet"/>
      <w:lvlText w:val="•"/>
      <w:lvlJc w:val="left"/>
      <w:pPr>
        <w:ind w:left="1061" w:hanging="173"/>
      </w:pPr>
      <w:rPr>
        <w:rFonts w:hint="default"/>
        <w:lang w:val="vi" w:eastAsia="en-US" w:bidi="ar-SA"/>
      </w:rPr>
    </w:lvl>
    <w:lvl w:ilvl="2" w:tplc="9A321848">
      <w:numFmt w:val="bullet"/>
      <w:lvlText w:val="•"/>
      <w:lvlJc w:val="left"/>
      <w:pPr>
        <w:ind w:left="1983" w:hanging="173"/>
      </w:pPr>
      <w:rPr>
        <w:rFonts w:hint="default"/>
        <w:lang w:val="vi" w:eastAsia="en-US" w:bidi="ar-SA"/>
      </w:rPr>
    </w:lvl>
    <w:lvl w:ilvl="3" w:tplc="0A8ABCCA">
      <w:numFmt w:val="bullet"/>
      <w:lvlText w:val="•"/>
      <w:lvlJc w:val="left"/>
      <w:pPr>
        <w:ind w:left="2904" w:hanging="173"/>
      </w:pPr>
      <w:rPr>
        <w:rFonts w:hint="default"/>
        <w:lang w:val="vi" w:eastAsia="en-US" w:bidi="ar-SA"/>
      </w:rPr>
    </w:lvl>
    <w:lvl w:ilvl="4" w:tplc="36F23344">
      <w:numFmt w:val="bullet"/>
      <w:lvlText w:val="•"/>
      <w:lvlJc w:val="left"/>
      <w:pPr>
        <w:ind w:left="3826" w:hanging="173"/>
      </w:pPr>
      <w:rPr>
        <w:rFonts w:hint="default"/>
        <w:lang w:val="vi" w:eastAsia="en-US" w:bidi="ar-SA"/>
      </w:rPr>
    </w:lvl>
    <w:lvl w:ilvl="5" w:tplc="FF08851C">
      <w:numFmt w:val="bullet"/>
      <w:lvlText w:val="•"/>
      <w:lvlJc w:val="left"/>
      <w:pPr>
        <w:ind w:left="4747" w:hanging="173"/>
      </w:pPr>
      <w:rPr>
        <w:rFonts w:hint="default"/>
        <w:lang w:val="vi" w:eastAsia="en-US" w:bidi="ar-SA"/>
      </w:rPr>
    </w:lvl>
    <w:lvl w:ilvl="6" w:tplc="F8162D7E">
      <w:numFmt w:val="bullet"/>
      <w:lvlText w:val="•"/>
      <w:lvlJc w:val="left"/>
      <w:pPr>
        <w:ind w:left="5669" w:hanging="173"/>
      </w:pPr>
      <w:rPr>
        <w:rFonts w:hint="default"/>
        <w:lang w:val="vi" w:eastAsia="en-US" w:bidi="ar-SA"/>
      </w:rPr>
    </w:lvl>
    <w:lvl w:ilvl="7" w:tplc="ADD66E96">
      <w:numFmt w:val="bullet"/>
      <w:lvlText w:val="•"/>
      <w:lvlJc w:val="left"/>
      <w:pPr>
        <w:ind w:left="6590" w:hanging="173"/>
      </w:pPr>
      <w:rPr>
        <w:rFonts w:hint="default"/>
        <w:lang w:val="vi" w:eastAsia="en-US" w:bidi="ar-SA"/>
      </w:rPr>
    </w:lvl>
    <w:lvl w:ilvl="8" w:tplc="ED5C79AE">
      <w:numFmt w:val="bullet"/>
      <w:lvlText w:val="•"/>
      <w:lvlJc w:val="left"/>
      <w:pPr>
        <w:ind w:left="7512" w:hanging="173"/>
      </w:pPr>
      <w:rPr>
        <w:rFonts w:hint="default"/>
        <w:lang w:val="vi" w:eastAsia="en-US" w:bidi="ar-SA"/>
      </w:rPr>
    </w:lvl>
  </w:abstractNum>
  <w:abstractNum w:abstractNumId="10" w15:restartNumberingAfterBreak="0">
    <w:nsid w:val="50547132"/>
    <w:multiLevelType w:val="hybridMultilevel"/>
    <w:tmpl w:val="A746B9C8"/>
    <w:lvl w:ilvl="0" w:tplc="D1FA20CA">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70CA6BAC">
      <w:numFmt w:val="bullet"/>
      <w:lvlText w:val="•"/>
      <w:lvlJc w:val="left"/>
      <w:pPr>
        <w:ind w:left="1061" w:hanging="195"/>
      </w:pPr>
      <w:rPr>
        <w:rFonts w:hint="default"/>
        <w:lang w:val="vi" w:eastAsia="en-US" w:bidi="ar-SA"/>
      </w:rPr>
    </w:lvl>
    <w:lvl w:ilvl="2" w:tplc="0D8873EE">
      <w:numFmt w:val="bullet"/>
      <w:lvlText w:val="•"/>
      <w:lvlJc w:val="left"/>
      <w:pPr>
        <w:ind w:left="1983" w:hanging="195"/>
      </w:pPr>
      <w:rPr>
        <w:rFonts w:hint="default"/>
        <w:lang w:val="vi" w:eastAsia="en-US" w:bidi="ar-SA"/>
      </w:rPr>
    </w:lvl>
    <w:lvl w:ilvl="3" w:tplc="ECD2FB88">
      <w:numFmt w:val="bullet"/>
      <w:lvlText w:val="•"/>
      <w:lvlJc w:val="left"/>
      <w:pPr>
        <w:ind w:left="2904" w:hanging="195"/>
      </w:pPr>
      <w:rPr>
        <w:rFonts w:hint="default"/>
        <w:lang w:val="vi" w:eastAsia="en-US" w:bidi="ar-SA"/>
      </w:rPr>
    </w:lvl>
    <w:lvl w:ilvl="4" w:tplc="3B72EF90">
      <w:numFmt w:val="bullet"/>
      <w:lvlText w:val="•"/>
      <w:lvlJc w:val="left"/>
      <w:pPr>
        <w:ind w:left="3826" w:hanging="195"/>
      </w:pPr>
      <w:rPr>
        <w:rFonts w:hint="default"/>
        <w:lang w:val="vi" w:eastAsia="en-US" w:bidi="ar-SA"/>
      </w:rPr>
    </w:lvl>
    <w:lvl w:ilvl="5" w:tplc="0E54211C">
      <w:numFmt w:val="bullet"/>
      <w:lvlText w:val="•"/>
      <w:lvlJc w:val="left"/>
      <w:pPr>
        <w:ind w:left="4747" w:hanging="195"/>
      </w:pPr>
      <w:rPr>
        <w:rFonts w:hint="default"/>
        <w:lang w:val="vi" w:eastAsia="en-US" w:bidi="ar-SA"/>
      </w:rPr>
    </w:lvl>
    <w:lvl w:ilvl="6" w:tplc="7A1E4C9C">
      <w:numFmt w:val="bullet"/>
      <w:lvlText w:val="•"/>
      <w:lvlJc w:val="left"/>
      <w:pPr>
        <w:ind w:left="5669" w:hanging="195"/>
      </w:pPr>
      <w:rPr>
        <w:rFonts w:hint="default"/>
        <w:lang w:val="vi" w:eastAsia="en-US" w:bidi="ar-SA"/>
      </w:rPr>
    </w:lvl>
    <w:lvl w:ilvl="7" w:tplc="69BCAE62">
      <w:numFmt w:val="bullet"/>
      <w:lvlText w:val="•"/>
      <w:lvlJc w:val="left"/>
      <w:pPr>
        <w:ind w:left="6590" w:hanging="195"/>
      </w:pPr>
      <w:rPr>
        <w:rFonts w:hint="default"/>
        <w:lang w:val="vi" w:eastAsia="en-US" w:bidi="ar-SA"/>
      </w:rPr>
    </w:lvl>
    <w:lvl w:ilvl="8" w:tplc="53FEC40E">
      <w:numFmt w:val="bullet"/>
      <w:lvlText w:val="•"/>
      <w:lvlJc w:val="left"/>
      <w:pPr>
        <w:ind w:left="7512" w:hanging="195"/>
      </w:pPr>
      <w:rPr>
        <w:rFonts w:hint="default"/>
        <w:lang w:val="vi" w:eastAsia="en-US" w:bidi="ar-SA"/>
      </w:rPr>
    </w:lvl>
  </w:abstractNum>
  <w:abstractNum w:abstractNumId="11" w15:restartNumberingAfterBreak="0">
    <w:nsid w:val="5B3256A0"/>
    <w:multiLevelType w:val="hybridMultilevel"/>
    <w:tmpl w:val="F0B8505C"/>
    <w:lvl w:ilvl="0" w:tplc="711A629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DE290D6">
      <w:numFmt w:val="bullet"/>
      <w:lvlText w:val="•"/>
      <w:lvlJc w:val="left"/>
      <w:pPr>
        <w:ind w:left="635" w:hanging="125"/>
      </w:pPr>
      <w:rPr>
        <w:rFonts w:hint="default"/>
        <w:lang w:val="vi" w:eastAsia="en-US" w:bidi="ar-SA"/>
      </w:rPr>
    </w:lvl>
    <w:lvl w:ilvl="2" w:tplc="C568DF28">
      <w:numFmt w:val="bullet"/>
      <w:lvlText w:val="•"/>
      <w:lvlJc w:val="left"/>
      <w:pPr>
        <w:ind w:left="1090" w:hanging="125"/>
      </w:pPr>
      <w:rPr>
        <w:rFonts w:hint="default"/>
        <w:lang w:val="vi" w:eastAsia="en-US" w:bidi="ar-SA"/>
      </w:rPr>
    </w:lvl>
    <w:lvl w:ilvl="3" w:tplc="91F8457C">
      <w:numFmt w:val="bullet"/>
      <w:lvlText w:val="•"/>
      <w:lvlJc w:val="left"/>
      <w:pPr>
        <w:ind w:left="1545" w:hanging="125"/>
      </w:pPr>
      <w:rPr>
        <w:rFonts w:hint="default"/>
        <w:lang w:val="vi" w:eastAsia="en-US" w:bidi="ar-SA"/>
      </w:rPr>
    </w:lvl>
    <w:lvl w:ilvl="4" w:tplc="22300D90">
      <w:numFmt w:val="bullet"/>
      <w:lvlText w:val="•"/>
      <w:lvlJc w:val="left"/>
      <w:pPr>
        <w:ind w:left="2001" w:hanging="125"/>
      </w:pPr>
      <w:rPr>
        <w:rFonts w:hint="default"/>
        <w:lang w:val="vi" w:eastAsia="en-US" w:bidi="ar-SA"/>
      </w:rPr>
    </w:lvl>
    <w:lvl w:ilvl="5" w:tplc="BB623040">
      <w:numFmt w:val="bullet"/>
      <w:lvlText w:val="•"/>
      <w:lvlJc w:val="left"/>
      <w:pPr>
        <w:ind w:left="2456" w:hanging="125"/>
      </w:pPr>
      <w:rPr>
        <w:rFonts w:hint="default"/>
        <w:lang w:val="vi" w:eastAsia="en-US" w:bidi="ar-SA"/>
      </w:rPr>
    </w:lvl>
    <w:lvl w:ilvl="6" w:tplc="6F1017AE">
      <w:numFmt w:val="bullet"/>
      <w:lvlText w:val="•"/>
      <w:lvlJc w:val="left"/>
      <w:pPr>
        <w:ind w:left="2911" w:hanging="125"/>
      </w:pPr>
      <w:rPr>
        <w:rFonts w:hint="default"/>
        <w:lang w:val="vi" w:eastAsia="en-US" w:bidi="ar-SA"/>
      </w:rPr>
    </w:lvl>
    <w:lvl w:ilvl="7" w:tplc="F5D22534">
      <w:numFmt w:val="bullet"/>
      <w:lvlText w:val="•"/>
      <w:lvlJc w:val="left"/>
      <w:pPr>
        <w:ind w:left="3367" w:hanging="125"/>
      </w:pPr>
      <w:rPr>
        <w:rFonts w:hint="default"/>
        <w:lang w:val="vi" w:eastAsia="en-US" w:bidi="ar-SA"/>
      </w:rPr>
    </w:lvl>
    <w:lvl w:ilvl="8" w:tplc="875A00CA">
      <w:numFmt w:val="bullet"/>
      <w:lvlText w:val="•"/>
      <w:lvlJc w:val="left"/>
      <w:pPr>
        <w:ind w:left="3822" w:hanging="125"/>
      </w:pPr>
      <w:rPr>
        <w:rFonts w:hint="default"/>
        <w:lang w:val="vi" w:eastAsia="en-US" w:bidi="ar-SA"/>
      </w:rPr>
    </w:lvl>
  </w:abstractNum>
  <w:abstractNum w:abstractNumId="12" w15:restartNumberingAfterBreak="0">
    <w:nsid w:val="67A155DA"/>
    <w:multiLevelType w:val="hybridMultilevel"/>
    <w:tmpl w:val="B5807568"/>
    <w:lvl w:ilvl="0" w:tplc="A880CD3C">
      <w:numFmt w:val="bullet"/>
      <w:lvlText w:val="-"/>
      <w:lvlJc w:val="left"/>
      <w:pPr>
        <w:ind w:left="143" w:hanging="166"/>
      </w:pPr>
      <w:rPr>
        <w:rFonts w:ascii="Times New Roman" w:eastAsia="Times New Roman" w:hAnsi="Times New Roman" w:cs="Times New Roman" w:hint="default"/>
        <w:spacing w:val="0"/>
        <w:w w:val="100"/>
        <w:lang w:val="vi" w:eastAsia="en-US" w:bidi="ar-SA"/>
      </w:rPr>
    </w:lvl>
    <w:lvl w:ilvl="1" w:tplc="FEBE6342">
      <w:numFmt w:val="bullet"/>
      <w:lvlText w:val="•"/>
      <w:lvlJc w:val="left"/>
      <w:pPr>
        <w:ind w:left="1061" w:hanging="166"/>
      </w:pPr>
      <w:rPr>
        <w:rFonts w:hint="default"/>
        <w:lang w:val="vi" w:eastAsia="en-US" w:bidi="ar-SA"/>
      </w:rPr>
    </w:lvl>
    <w:lvl w:ilvl="2" w:tplc="4956FD96">
      <w:numFmt w:val="bullet"/>
      <w:lvlText w:val="•"/>
      <w:lvlJc w:val="left"/>
      <w:pPr>
        <w:ind w:left="1983" w:hanging="166"/>
      </w:pPr>
      <w:rPr>
        <w:rFonts w:hint="default"/>
        <w:lang w:val="vi" w:eastAsia="en-US" w:bidi="ar-SA"/>
      </w:rPr>
    </w:lvl>
    <w:lvl w:ilvl="3" w:tplc="FF78281A">
      <w:numFmt w:val="bullet"/>
      <w:lvlText w:val="•"/>
      <w:lvlJc w:val="left"/>
      <w:pPr>
        <w:ind w:left="2904" w:hanging="166"/>
      </w:pPr>
      <w:rPr>
        <w:rFonts w:hint="default"/>
        <w:lang w:val="vi" w:eastAsia="en-US" w:bidi="ar-SA"/>
      </w:rPr>
    </w:lvl>
    <w:lvl w:ilvl="4" w:tplc="B754B63E">
      <w:numFmt w:val="bullet"/>
      <w:lvlText w:val="•"/>
      <w:lvlJc w:val="left"/>
      <w:pPr>
        <w:ind w:left="3826" w:hanging="166"/>
      </w:pPr>
      <w:rPr>
        <w:rFonts w:hint="default"/>
        <w:lang w:val="vi" w:eastAsia="en-US" w:bidi="ar-SA"/>
      </w:rPr>
    </w:lvl>
    <w:lvl w:ilvl="5" w:tplc="0A581906">
      <w:numFmt w:val="bullet"/>
      <w:lvlText w:val="•"/>
      <w:lvlJc w:val="left"/>
      <w:pPr>
        <w:ind w:left="4747" w:hanging="166"/>
      </w:pPr>
      <w:rPr>
        <w:rFonts w:hint="default"/>
        <w:lang w:val="vi" w:eastAsia="en-US" w:bidi="ar-SA"/>
      </w:rPr>
    </w:lvl>
    <w:lvl w:ilvl="6" w:tplc="546AFF62">
      <w:numFmt w:val="bullet"/>
      <w:lvlText w:val="•"/>
      <w:lvlJc w:val="left"/>
      <w:pPr>
        <w:ind w:left="5669" w:hanging="166"/>
      </w:pPr>
      <w:rPr>
        <w:rFonts w:hint="default"/>
        <w:lang w:val="vi" w:eastAsia="en-US" w:bidi="ar-SA"/>
      </w:rPr>
    </w:lvl>
    <w:lvl w:ilvl="7" w:tplc="02ACEEFC">
      <w:numFmt w:val="bullet"/>
      <w:lvlText w:val="•"/>
      <w:lvlJc w:val="left"/>
      <w:pPr>
        <w:ind w:left="6590" w:hanging="166"/>
      </w:pPr>
      <w:rPr>
        <w:rFonts w:hint="default"/>
        <w:lang w:val="vi" w:eastAsia="en-US" w:bidi="ar-SA"/>
      </w:rPr>
    </w:lvl>
    <w:lvl w:ilvl="8" w:tplc="FDFC651E">
      <w:numFmt w:val="bullet"/>
      <w:lvlText w:val="•"/>
      <w:lvlJc w:val="left"/>
      <w:pPr>
        <w:ind w:left="7512" w:hanging="166"/>
      </w:pPr>
      <w:rPr>
        <w:rFonts w:hint="default"/>
        <w:lang w:val="vi" w:eastAsia="en-US" w:bidi="ar-SA"/>
      </w:rPr>
    </w:lvl>
  </w:abstractNum>
  <w:abstractNum w:abstractNumId="13" w15:restartNumberingAfterBreak="0">
    <w:nsid w:val="6AD81E54"/>
    <w:multiLevelType w:val="multilevel"/>
    <w:tmpl w:val="734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13FA1"/>
    <w:multiLevelType w:val="multilevel"/>
    <w:tmpl w:val="7722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262A8"/>
    <w:multiLevelType w:val="multilevel"/>
    <w:tmpl w:val="45E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66276"/>
    <w:multiLevelType w:val="multilevel"/>
    <w:tmpl w:val="3940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502AA"/>
    <w:multiLevelType w:val="multilevel"/>
    <w:tmpl w:val="DAC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20624"/>
    <w:multiLevelType w:val="multilevel"/>
    <w:tmpl w:val="8E9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77317"/>
    <w:multiLevelType w:val="multilevel"/>
    <w:tmpl w:val="0E00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2"/>
  </w:num>
  <w:num w:numId="4">
    <w:abstractNumId w:val="9"/>
  </w:num>
  <w:num w:numId="5">
    <w:abstractNumId w:val="8"/>
  </w:num>
  <w:num w:numId="6">
    <w:abstractNumId w:val="2"/>
  </w:num>
  <w:num w:numId="7">
    <w:abstractNumId w:val="17"/>
  </w:num>
  <w:num w:numId="8">
    <w:abstractNumId w:val="3"/>
  </w:num>
  <w:num w:numId="9">
    <w:abstractNumId w:val="0"/>
  </w:num>
  <w:num w:numId="10">
    <w:abstractNumId w:val="4"/>
  </w:num>
  <w:num w:numId="11">
    <w:abstractNumId w:val="13"/>
  </w:num>
  <w:num w:numId="12">
    <w:abstractNumId w:val="18"/>
  </w:num>
  <w:num w:numId="13">
    <w:abstractNumId w:val="16"/>
  </w:num>
  <w:num w:numId="14">
    <w:abstractNumId w:val="1"/>
  </w:num>
  <w:num w:numId="15">
    <w:abstractNumId w:val="7"/>
  </w:num>
  <w:num w:numId="16">
    <w:abstractNumId w:val="15"/>
  </w:num>
  <w:num w:numId="17">
    <w:abstractNumId w:val="6"/>
  </w:num>
  <w:num w:numId="18">
    <w:abstractNumId w:val="14"/>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D6993-1E82-44C2-86F4-A5D957A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82" w:hanging="466"/>
      <w:outlineLvl w:val="0"/>
    </w:pPr>
    <w:rPr>
      <w:b/>
      <w:bCs/>
      <w:sz w:val="28"/>
      <w:szCs w:val="28"/>
    </w:rPr>
  </w:style>
  <w:style w:type="paragraph" w:styleId="Heading2">
    <w:name w:val="heading 2"/>
    <w:basedOn w:val="Normal"/>
    <w:uiPriority w:val="1"/>
    <w:qFormat/>
    <w:pPr>
      <w:spacing w:before="124"/>
      <w:ind w:left="1141" w:hanging="279"/>
      <w:jc w:val="both"/>
      <w:outlineLvl w:val="1"/>
    </w:pPr>
    <w:rPr>
      <w:b/>
      <w:b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719"/>
    </w:pPr>
    <w:rPr>
      <w:sz w:val="28"/>
      <w:szCs w:val="28"/>
    </w:rPr>
  </w:style>
  <w:style w:type="paragraph" w:styleId="ListParagraph">
    <w:name w:val="List Paragraph"/>
    <w:basedOn w:val="Normal"/>
    <w:uiPriority w:val="1"/>
    <w:qFormat/>
    <w:pPr>
      <w:spacing w:before="119"/>
      <w:ind w:left="143" w:firstLine="71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471585">
      <w:bodyDiv w:val="1"/>
      <w:marLeft w:val="0"/>
      <w:marRight w:val="0"/>
      <w:marTop w:val="0"/>
      <w:marBottom w:val="0"/>
      <w:divBdr>
        <w:top w:val="none" w:sz="0" w:space="0" w:color="auto"/>
        <w:left w:val="none" w:sz="0" w:space="0" w:color="auto"/>
        <w:bottom w:val="none" w:sz="0" w:space="0" w:color="auto"/>
        <w:right w:val="none" w:sz="0" w:space="0" w:color="auto"/>
      </w:divBdr>
    </w:div>
    <w:div w:id="139107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1099</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KẾ HOẠCH</vt:lpstr>
      <vt:lpstr>    Tuyên truyền đẩy mạnh sử dụng Dịch vụ công trực tuyến gắn với thực hiện Chuyển đ</vt:lpstr>
      <vt:lpstr>MỤC TIÊU, YÊU CẦU</vt:lpstr>
      <vt:lpstr>    Mục tiêu</vt:lpstr>
      <vt:lpstr>    Yêu cầu</vt:lpstr>
      <vt:lpstr>NỘI DUNG</vt:lpstr>
      <vt:lpstr>    Nội dung thông tin, tuyên truyền</vt:lpstr>
      <vt:lpstr>    Thông điệp tuyên truyền</vt:lpstr>
      <vt:lpstr>    Phương thức thông tin, tuyên truyền</vt:lpstr>
      <vt:lpstr>    Các kênh truyền thông</vt:lpstr>
      <vt:lpstr>KINH PHÍ</vt:lpstr>
      <vt:lpstr>TỔ CHỨC THỰC HIỆN</vt:lpstr>
      <vt:lpstr>    Trung tâm Phục vụ hành chính công phường</vt:lpstr>
      <vt:lpstr>    Phòng Văn hóa - Xã hội phường</vt:lpstr>
      <vt:lpstr>    Công an phường</vt:lpstr>
      <vt:lpstr>    Uỷ ban mặt trận tổ quốc và các tổ chức Chính trị- xã hội phường</vt:lpstr>
      <vt:lpstr>    Các Tổ Chuyển đổi số cộng đồng</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13</cp:revision>
  <dcterms:created xsi:type="dcterms:W3CDTF">2026-06-19T15:44:00Z</dcterms:created>
  <dcterms:modified xsi:type="dcterms:W3CDTF">2026-06-20T17:33:00Z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Microsoft® Word 2016; modified using eSignature™ 1.0.1.1</vt:lpwstr>
  </property>
</Properties>
</file>